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B0C" w:rsidRPr="00FE283A" w:rsidRDefault="001E4102" w:rsidP="00FE283A">
      <w:pPr>
        <w:pStyle w:val="30"/>
      </w:pPr>
      <w:bookmarkStart w:id="0" w:name="_Toc153274441"/>
      <w:bookmarkStart w:id="1" w:name="_Toc200177109"/>
      <w:r>
        <w:t xml:space="preserve">Φύλλο εργασίας 2 </w:t>
      </w:r>
      <w:r w:rsidR="008A45EA" w:rsidRPr="00FE283A">
        <w:t>-</w:t>
      </w:r>
      <w:r w:rsidR="00D71B0C" w:rsidRPr="00FE283A">
        <w:t xml:space="preserve"> Τα «πλακόστρωτα» του Penrose</w:t>
      </w:r>
      <w:bookmarkEnd w:id="0"/>
      <w:bookmarkEnd w:id="1"/>
    </w:p>
    <w:p w:rsidR="00D71B0C" w:rsidRPr="00D82D38" w:rsidRDefault="00D71B0C" w:rsidP="00DB3653">
      <w:pPr>
        <w:rPr>
          <w:rFonts w:ascii="Verdana" w:hAnsi="Verdana"/>
          <w:sz w:val="20"/>
          <w:szCs w:val="20"/>
        </w:rPr>
      </w:pPr>
    </w:p>
    <w:p w:rsidR="00E270E2" w:rsidRPr="00E270E2" w:rsidRDefault="00D71B0C" w:rsidP="00E270E2">
      <w:pPr>
        <w:spacing w:before="120"/>
        <w:ind w:hanging="6"/>
        <w:jc w:val="center"/>
        <w:rPr>
          <w:rFonts w:ascii="Verdana" w:hAnsi="Verdana" w:cs="Arial"/>
          <w:sz w:val="20"/>
          <w:szCs w:val="20"/>
        </w:rPr>
      </w:pPr>
      <w:r w:rsidRPr="00D82D38">
        <w:rPr>
          <w:rFonts w:ascii="Verdana" w:hAnsi="Verdana"/>
          <w:sz w:val="20"/>
          <w:szCs w:val="20"/>
        </w:rPr>
        <w:t xml:space="preserve"> </w:t>
      </w:r>
      <w:r w:rsidR="001E4102">
        <w:rPr>
          <w:rFonts w:ascii="Verdana" w:hAnsi="Verdana" w:cs="Arial"/>
          <w:noProof/>
          <w:sz w:val="20"/>
          <w:szCs w:val="20"/>
          <w:lang w:val="en-US" w:eastAsia="en-US"/>
        </w:rPr>
        <w:drawing>
          <wp:inline distT="0" distB="0" distL="0" distR="0">
            <wp:extent cx="2617470" cy="1690370"/>
            <wp:effectExtent l="19050" t="0" r="0" b="0"/>
            <wp:docPr id="34" name="Εικόνα 34" descr="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il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91E" w:rsidRPr="0074291E" w:rsidRDefault="0074291E" w:rsidP="0074291E">
      <w:pPr>
        <w:spacing w:before="120"/>
        <w:ind w:hanging="6"/>
        <w:jc w:val="center"/>
        <w:rPr>
          <w:rFonts w:ascii="Verdana" w:hAnsi="Verdana"/>
          <w:i/>
          <w:sz w:val="20"/>
          <w:szCs w:val="20"/>
        </w:rPr>
      </w:pPr>
      <w:r w:rsidRPr="0074291E">
        <w:rPr>
          <w:rFonts w:ascii="Verdana" w:hAnsi="Verdana"/>
          <w:i/>
          <w:sz w:val="20"/>
          <w:szCs w:val="20"/>
        </w:rPr>
        <w:t xml:space="preserve">Δείγμα από τη δουλειά του </w:t>
      </w:r>
      <w:r w:rsidRPr="0074291E">
        <w:rPr>
          <w:rFonts w:ascii="Verdana" w:hAnsi="Verdana"/>
          <w:i/>
          <w:sz w:val="20"/>
          <w:szCs w:val="20"/>
          <w:lang w:val="en-US"/>
        </w:rPr>
        <w:t>R</w:t>
      </w:r>
      <w:r w:rsidRPr="0074291E">
        <w:rPr>
          <w:rFonts w:ascii="Verdana" w:hAnsi="Verdana"/>
          <w:i/>
          <w:sz w:val="20"/>
          <w:szCs w:val="20"/>
        </w:rPr>
        <w:t xml:space="preserve">. </w:t>
      </w:r>
      <w:r w:rsidRPr="0074291E">
        <w:rPr>
          <w:rFonts w:ascii="Verdana" w:hAnsi="Verdana"/>
          <w:i/>
          <w:sz w:val="20"/>
          <w:szCs w:val="20"/>
          <w:lang w:val="en-US"/>
        </w:rPr>
        <w:t>Penrose</w:t>
      </w:r>
      <w:r w:rsidRPr="0074291E">
        <w:rPr>
          <w:rFonts w:ascii="Verdana" w:hAnsi="Verdana"/>
          <w:i/>
          <w:sz w:val="20"/>
          <w:szCs w:val="20"/>
        </w:rPr>
        <w:t xml:space="preserve">, πάτωμα στο </w:t>
      </w:r>
      <w:r w:rsidRPr="0074291E">
        <w:rPr>
          <w:rFonts w:ascii="Verdana" w:hAnsi="Verdana"/>
          <w:i/>
          <w:sz w:val="20"/>
          <w:szCs w:val="20"/>
          <w:lang w:val="en-US"/>
        </w:rPr>
        <w:t>Carleton</w:t>
      </w:r>
      <w:r w:rsidRPr="0074291E">
        <w:rPr>
          <w:rFonts w:ascii="Verdana" w:hAnsi="Verdana"/>
          <w:i/>
          <w:sz w:val="20"/>
          <w:szCs w:val="20"/>
        </w:rPr>
        <w:t xml:space="preserve"> </w:t>
      </w:r>
      <w:r w:rsidRPr="0074291E">
        <w:rPr>
          <w:rFonts w:ascii="Verdana" w:hAnsi="Verdana"/>
          <w:i/>
          <w:sz w:val="20"/>
          <w:szCs w:val="20"/>
          <w:lang w:val="en-US"/>
        </w:rPr>
        <w:t>College</w:t>
      </w:r>
      <w:r w:rsidRPr="0074291E">
        <w:rPr>
          <w:rFonts w:ascii="Verdana" w:hAnsi="Verdana"/>
          <w:i/>
          <w:sz w:val="20"/>
          <w:szCs w:val="20"/>
        </w:rPr>
        <w:t xml:space="preserve"> των ΗΠΑ</w:t>
      </w:r>
      <w:r w:rsidR="001E4102" w:rsidRPr="0074291E">
        <w:rPr>
          <w:rFonts w:ascii="Verdana" w:hAnsi="Verdana"/>
          <w:i/>
          <w:sz w:val="20"/>
          <w:szCs w:val="20"/>
        </w:rPr>
        <w:t xml:space="preserve"> </w:t>
      </w:r>
    </w:p>
    <w:p w:rsidR="00E270E2" w:rsidRDefault="00E270E2" w:rsidP="00E270E2">
      <w:pPr>
        <w:spacing w:before="120"/>
        <w:ind w:hanging="6"/>
        <w:rPr>
          <w:rFonts w:ascii="Verdana" w:hAnsi="Verdana"/>
          <w:sz w:val="20"/>
          <w:szCs w:val="20"/>
        </w:rPr>
      </w:pPr>
    </w:p>
    <w:p w:rsidR="00D71B0C" w:rsidRPr="00D82D38" w:rsidRDefault="00E270E2" w:rsidP="003E37E2">
      <w:pPr>
        <w:spacing w:before="120"/>
        <w:ind w:hanging="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</w:t>
      </w:r>
      <w:r w:rsidR="00D71B0C" w:rsidRPr="00D82D38">
        <w:rPr>
          <w:rFonts w:ascii="Verdana" w:hAnsi="Verdana"/>
          <w:sz w:val="20"/>
          <w:szCs w:val="20"/>
        </w:rPr>
        <w:t>Θα μπορούσε</w:t>
      </w:r>
      <w:r w:rsidR="003E37E2">
        <w:rPr>
          <w:rFonts w:ascii="Verdana" w:hAnsi="Verdana"/>
          <w:sz w:val="20"/>
          <w:szCs w:val="20"/>
        </w:rPr>
        <w:t>ς</w:t>
      </w:r>
      <w:r w:rsidR="00D71B0C" w:rsidRPr="00D82D38">
        <w:rPr>
          <w:rFonts w:ascii="Verdana" w:hAnsi="Verdana"/>
          <w:sz w:val="20"/>
          <w:szCs w:val="20"/>
        </w:rPr>
        <w:t xml:space="preserve"> να τ</w:t>
      </w:r>
      <w:r>
        <w:rPr>
          <w:rFonts w:ascii="Verdana" w:hAnsi="Verdana"/>
          <w:sz w:val="20"/>
          <w:szCs w:val="20"/>
        </w:rPr>
        <w:t>ο</w:t>
      </w:r>
      <w:r w:rsidR="00D71B0C" w:rsidRPr="00D82D38">
        <w:rPr>
          <w:rFonts w:ascii="Verdana" w:hAnsi="Verdana"/>
          <w:sz w:val="20"/>
          <w:szCs w:val="20"/>
        </w:rPr>
        <w:t xml:space="preserve"> χαρακτηρίσε</w:t>
      </w:r>
      <w:r w:rsidR="003E37E2">
        <w:rPr>
          <w:rFonts w:ascii="Verdana" w:hAnsi="Verdana"/>
          <w:sz w:val="20"/>
          <w:szCs w:val="20"/>
        </w:rPr>
        <w:t>ις</w:t>
      </w:r>
      <w:r w:rsidR="00D71B0C" w:rsidRPr="00D82D38">
        <w:rPr>
          <w:rFonts w:ascii="Verdana" w:hAnsi="Verdana"/>
          <w:sz w:val="20"/>
          <w:szCs w:val="20"/>
        </w:rPr>
        <w:t xml:space="preserve"> επαναλαμβανόμεν</w:t>
      </w:r>
      <w:r>
        <w:rPr>
          <w:rFonts w:ascii="Verdana" w:hAnsi="Verdana"/>
          <w:sz w:val="20"/>
          <w:szCs w:val="20"/>
        </w:rPr>
        <w:t>ο</w:t>
      </w:r>
      <w:r w:rsidR="00D71B0C" w:rsidRPr="00D82D38">
        <w:rPr>
          <w:rFonts w:ascii="Verdana" w:hAnsi="Verdana"/>
          <w:sz w:val="20"/>
          <w:szCs w:val="20"/>
        </w:rPr>
        <w:t xml:space="preserve"> ψηφοθετήμα/</w:t>
      </w:r>
      <w:r w:rsidR="00D71B0C" w:rsidRPr="00D82D38">
        <w:rPr>
          <w:rFonts w:ascii="Verdana" w:hAnsi="Verdana"/>
          <w:sz w:val="20"/>
          <w:szCs w:val="20"/>
          <w:lang w:val="en-US"/>
        </w:rPr>
        <w:t>tessellations</w:t>
      </w:r>
      <w:r w:rsidR="00D71B0C" w:rsidRPr="00D82D38">
        <w:rPr>
          <w:rFonts w:ascii="Verdana" w:hAnsi="Verdana"/>
          <w:sz w:val="20"/>
          <w:szCs w:val="20"/>
        </w:rPr>
        <w:t>;</w:t>
      </w:r>
    </w:p>
    <w:p w:rsidR="00B54EB5" w:rsidRDefault="00B54EB5" w:rsidP="00B54EB5">
      <w:pPr>
        <w:spacing w:before="120"/>
        <w:rPr>
          <w:lang w:val="en-US"/>
        </w:rPr>
      </w:pPr>
      <w:r w:rsidRPr="006E670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</w:t>
      </w:r>
    </w:p>
    <w:p w:rsidR="001E4102" w:rsidRPr="001E4102" w:rsidRDefault="001E4102" w:rsidP="00B54EB5">
      <w:pPr>
        <w:spacing w:before="120"/>
        <w:rPr>
          <w:lang w:val="en-US"/>
        </w:rPr>
      </w:pPr>
    </w:p>
    <w:p w:rsidR="00B54EB5" w:rsidRPr="008A45EA" w:rsidRDefault="00B54EB5" w:rsidP="00B54EB5">
      <w:pPr>
        <w:jc w:val="both"/>
        <w:rPr>
          <w:rFonts w:ascii="Verdana" w:hAnsi="Verdana"/>
          <w:sz w:val="12"/>
          <w:szCs w:val="12"/>
        </w:rPr>
      </w:pPr>
    </w:p>
    <w:p w:rsidR="00D71B0C" w:rsidRPr="00D82D38" w:rsidRDefault="00D71B0C" w:rsidP="008A45EA">
      <w:pPr>
        <w:pStyle w:val="Web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 w:rsidRPr="00D82D38">
        <w:rPr>
          <w:rFonts w:ascii="Verdana" w:hAnsi="Verdana"/>
          <w:sz w:val="20"/>
          <w:szCs w:val="20"/>
        </w:rPr>
        <w:t xml:space="preserve">2) Ο </w:t>
      </w:r>
      <w:r w:rsidRPr="00D82D38">
        <w:rPr>
          <w:rFonts w:ascii="Verdana" w:hAnsi="Verdana"/>
          <w:sz w:val="20"/>
          <w:szCs w:val="20"/>
          <w:lang w:val="en-US"/>
        </w:rPr>
        <w:t>Penrose</w:t>
      </w:r>
      <w:r w:rsidRPr="00D82D38">
        <w:rPr>
          <w:rFonts w:ascii="Verdana" w:hAnsi="Verdana"/>
          <w:sz w:val="20"/>
          <w:szCs w:val="20"/>
        </w:rPr>
        <w:t xml:space="preserve"> ανακάλυψε αρχικά τρία ζεύγη </w:t>
      </w:r>
      <w:r w:rsidR="003E37E2" w:rsidRPr="00D82D38">
        <w:rPr>
          <w:rFonts w:ascii="Verdana" w:hAnsi="Verdana"/>
          <w:sz w:val="20"/>
          <w:szCs w:val="20"/>
        </w:rPr>
        <w:t>«πλακ</w:t>
      </w:r>
      <w:r w:rsidR="003E37E2">
        <w:rPr>
          <w:rFonts w:ascii="Verdana" w:hAnsi="Verdana"/>
          <w:sz w:val="20"/>
          <w:szCs w:val="20"/>
        </w:rPr>
        <w:t>αδίων</w:t>
      </w:r>
      <w:r w:rsidR="003E37E2" w:rsidRPr="00D82D38">
        <w:rPr>
          <w:rFonts w:ascii="Verdana" w:hAnsi="Verdana"/>
          <w:sz w:val="20"/>
          <w:szCs w:val="20"/>
        </w:rPr>
        <w:t>»</w:t>
      </w:r>
      <w:r w:rsidRPr="00D82D38">
        <w:rPr>
          <w:rFonts w:ascii="Verdana" w:hAnsi="Verdana"/>
          <w:sz w:val="20"/>
          <w:szCs w:val="20"/>
        </w:rPr>
        <w:t xml:space="preserve"> που μπορούν να καλύψουν μια επιφάνεια με τέτοιον τρόπο που, ενώ μας δημιουργούν την αντίθετη εντύπωση, δεν σχηματίζουν επαναλαμβανόμενα μοντέλα.</w:t>
      </w:r>
    </w:p>
    <w:p w:rsidR="00D71B0C" w:rsidRPr="00D82D38" w:rsidRDefault="001E4102" w:rsidP="00B54EB5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 w:eastAsia="en-US"/>
        </w:rPr>
        <w:drawing>
          <wp:inline distT="0" distB="0" distL="0" distR="0">
            <wp:extent cx="4441825" cy="2827020"/>
            <wp:effectExtent l="19050" t="0" r="0" b="0"/>
            <wp:docPr id="35" name="Εικόνα 35" descr="firstpenr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firstpenros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282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B0C" w:rsidRPr="00D82D38" w:rsidRDefault="00D71B0C" w:rsidP="00DB3653">
      <w:pPr>
        <w:rPr>
          <w:rFonts w:ascii="Verdana" w:hAnsi="Verdana"/>
          <w:sz w:val="20"/>
          <w:szCs w:val="20"/>
        </w:rPr>
      </w:pPr>
    </w:p>
    <w:p w:rsidR="00D71B0C" w:rsidRDefault="00D71B0C" w:rsidP="00DB3653">
      <w:pPr>
        <w:jc w:val="both"/>
        <w:rPr>
          <w:rFonts w:ascii="Verdana" w:hAnsi="Verdana"/>
          <w:spacing w:val="-8"/>
          <w:sz w:val="20"/>
          <w:szCs w:val="20"/>
        </w:rPr>
      </w:pPr>
      <w:r w:rsidRPr="008A45EA">
        <w:rPr>
          <w:rFonts w:ascii="Verdana" w:hAnsi="Verdana"/>
          <w:spacing w:val="-8"/>
          <w:sz w:val="20"/>
          <w:szCs w:val="20"/>
        </w:rPr>
        <w:t xml:space="preserve">Αργότερα ο </w:t>
      </w:r>
      <w:r w:rsidRPr="008A45EA">
        <w:rPr>
          <w:rFonts w:ascii="Verdana" w:hAnsi="Verdana"/>
          <w:spacing w:val="-8"/>
          <w:sz w:val="20"/>
          <w:szCs w:val="20"/>
          <w:lang w:val="en-US"/>
        </w:rPr>
        <w:t>Penrose</w:t>
      </w:r>
      <w:r w:rsidRPr="008A45EA">
        <w:rPr>
          <w:rFonts w:ascii="Verdana" w:hAnsi="Verdana"/>
          <w:spacing w:val="-8"/>
          <w:sz w:val="20"/>
          <w:szCs w:val="20"/>
        </w:rPr>
        <w:t xml:space="preserve"> μείωσε τα τρία ζεύγη σε ένα. Με το ζεύγος που έμεινε γνωστό ως «</w:t>
      </w:r>
      <w:r w:rsidRPr="008A45EA">
        <w:rPr>
          <w:rFonts w:ascii="Verdana" w:hAnsi="Verdana"/>
          <w:spacing w:val="-8"/>
          <w:sz w:val="20"/>
          <w:szCs w:val="20"/>
          <w:lang w:val="en-US"/>
        </w:rPr>
        <w:t>a</w:t>
      </w:r>
      <w:r w:rsidRPr="008A45EA">
        <w:rPr>
          <w:rFonts w:ascii="Verdana" w:hAnsi="Verdana"/>
          <w:spacing w:val="-8"/>
          <w:sz w:val="20"/>
          <w:szCs w:val="20"/>
        </w:rPr>
        <w:t xml:space="preserve"> </w:t>
      </w:r>
      <w:r w:rsidRPr="008A45EA">
        <w:rPr>
          <w:rFonts w:ascii="Verdana" w:hAnsi="Verdana"/>
          <w:spacing w:val="-8"/>
          <w:sz w:val="20"/>
          <w:szCs w:val="20"/>
          <w:lang w:val="en-US"/>
        </w:rPr>
        <w:t>kite</w:t>
      </w:r>
      <w:r w:rsidRPr="008A45EA">
        <w:rPr>
          <w:rFonts w:ascii="Verdana" w:hAnsi="Verdana"/>
          <w:spacing w:val="-8"/>
          <w:sz w:val="20"/>
          <w:szCs w:val="20"/>
        </w:rPr>
        <w:t xml:space="preserve"> </w:t>
      </w:r>
      <w:r w:rsidRPr="008A45EA">
        <w:rPr>
          <w:rFonts w:ascii="Verdana" w:hAnsi="Verdana"/>
          <w:spacing w:val="-8"/>
          <w:sz w:val="20"/>
          <w:szCs w:val="20"/>
          <w:lang w:val="en-US"/>
        </w:rPr>
        <w:t>and</w:t>
      </w:r>
      <w:r w:rsidRPr="008A45EA">
        <w:rPr>
          <w:rFonts w:ascii="Verdana" w:hAnsi="Verdana"/>
          <w:spacing w:val="-8"/>
          <w:sz w:val="20"/>
          <w:szCs w:val="20"/>
        </w:rPr>
        <w:t xml:space="preserve"> </w:t>
      </w:r>
      <w:r w:rsidRPr="008A45EA">
        <w:rPr>
          <w:rFonts w:ascii="Verdana" w:hAnsi="Verdana"/>
          <w:spacing w:val="-8"/>
          <w:sz w:val="20"/>
          <w:szCs w:val="20"/>
          <w:lang w:val="en-US"/>
        </w:rPr>
        <w:t>a</w:t>
      </w:r>
      <w:r w:rsidRPr="008A45EA">
        <w:rPr>
          <w:rFonts w:ascii="Verdana" w:hAnsi="Verdana"/>
          <w:spacing w:val="-8"/>
          <w:sz w:val="20"/>
          <w:szCs w:val="20"/>
        </w:rPr>
        <w:t xml:space="preserve"> </w:t>
      </w:r>
      <w:r w:rsidRPr="008A45EA">
        <w:rPr>
          <w:rFonts w:ascii="Verdana" w:hAnsi="Verdana"/>
          <w:spacing w:val="-8"/>
          <w:sz w:val="20"/>
          <w:szCs w:val="20"/>
          <w:lang w:val="en-US"/>
        </w:rPr>
        <w:t>dart</w:t>
      </w:r>
      <w:r w:rsidRPr="008A45EA">
        <w:rPr>
          <w:rFonts w:ascii="Verdana" w:hAnsi="Verdana"/>
          <w:spacing w:val="-8"/>
          <w:sz w:val="20"/>
          <w:szCs w:val="20"/>
        </w:rPr>
        <w:t>», δηλαδή «αετός και βέλος», μπορεί να καλυφθεί μια ολόκληρη επιφάνεια χωρίς να επαναλαμβάνεται κάποιο μοντέλο!</w:t>
      </w:r>
    </w:p>
    <w:p w:rsidR="00FE283A" w:rsidRPr="008A45EA" w:rsidRDefault="00FE283A" w:rsidP="00DB3653">
      <w:pPr>
        <w:jc w:val="both"/>
        <w:rPr>
          <w:rFonts w:ascii="Verdana" w:hAnsi="Verdana"/>
          <w:spacing w:val="-8"/>
          <w:sz w:val="20"/>
          <w:szCs w:val="20"/>
        </w:rPr>
      </w:pPr>
    </w:p>
    <w:p w:rsidR="00D71B0C" w:rsidRPr="00D82D38" w:rsidRDefault="001E4102" w:rsidP="00DB3653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 w:eastAsia="en-US"/>
        </w:rPr>
        <w:drawing>
          <wp:inline distT="0" distB="0" distL="0" distR="0">
            <wp:extent cx="2411730" cy="1753235"/>
            <wp:effectExtent l="19050" t="0" r="7620" b="0"/>
            <wp:docPr id="36" name="Εικόνα 36" descr="kited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kitedart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730" cy="175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B0C" w:rsidRPr="00D82D38" w:rsidRDefault="00D71B0C" w:rsidP="00DB3653">
      <w:pPr>
        <w:pStyle w:val="NormalN"/>
        <w:spacing w:after="0" w:line="240" w:lineRule="auto"/>
        <w:rPr>
          <w:sz w:val="20"/>
          <w:lang w:val="el-GR"/>
        </w:rPr>
      </w:pPr>
      <w:r w:rsidRPr="00D82D38">
        <w:rPr>
          <w:sz w:val="20"/>
          <w:lang w:val="el-GR"/>
        </w:rPr>
        <w:lastRenderedPageBreak/>
        <w:t>Μπορείς να κόψεις τα παραπάνω «πλακ</w:t>
      </w:r>
      <w:r w:rsidR="003E37E2">
        <w:rPr>
          <w:sz w:val="20"/>
          <w:lang w:val="el-GR"/>
        </w:rPr>
        <w:t>ίδ</w:t>
      </w:r>
      <w:r w:rsidRPr="00D82D38">
        <w:rPr>
          <w:sz w:val="20"/>
          <w:lang w:val="el-GR"/>
        </w:rPr>
        <w:t>ια» και να τα χρησιμοποιήσεις ως πρότυπα για να κατασκευάσεις και άλλα, με τα οποία στη συνέχεια θα κατασκευάσεις το δικό σου ψηφοθέτημα; Αν θες, μπορείς να χρησιμοποιήσεις τα παραπάνω πρότυπα και να κόψεις τα αντίστοιχα «πλακ</w:t>
      </w:r>
      <w:r w:rsidR="003E37E2">
        <w:rPr>
          <w:sz w:val="20"/>
          <w:lang w:val="el-GR"/>
        </w:rPr>
        <w:t>ίδια</w:t>
      </w:r>
      <w:r w:rsidRPr="00D82D38">
        <w:rPr>
          <w:sz w:val="20"/>
          <w:lang w:val="el-GR"/>
        </w:rPr>
        <w:t>» σε ένα σφουγγάρι. Έτσι, θα δημιουργήσεις τα δικά σου σφραγιδάκια. Αφού βάψεις με τέμπερα τη μια μεριά της «σφραγίδας», μπορείς να φτιάξεις το δικό σου ψηφοθέτημα (</w:t>
      </w:r>
      <w:r w:rsidR="0074291E">
        <w:rPr>
          <w:sz w:val="20"/>
          <w:lang w:val="el-GR"/>
        </w:rPr>
        <w:t xml:space="preserve">η διεύθυνση της εικόνας στον κόμβο του μαθηματικού κόσμου Γουόλφραμ τον 1/2008 είναι: </w:t>
      </w:r>
      <w:hyperlink r:id="rId10" w:history="1">
        <w:r w:rsidR="0074291E" w:rsidRPr="00D82D38">
          <w:rPr>
            <w:rStyle w:val="-"/>
            <w:sz w:val="20"/>
          </w:rPr>
          <w:t>http</w:t>
        </w:r>
        <w:r w:rsidR="0074291E" w:rsidRPr="00D82D38">
          <w:rPr>
            <w:rStyle w:val="-"/>
            <w:sz w:val="20"/>
            <w:lang w:val="el-GR"/>
          </w:rPr>
          <w:t>://</w:t>
        </w:r>
        <w:r w:rsidR="0074291E" w:rsidRPr="00D82D38">
          <w:rPr>
            <w:rStyle w:val="-"/>
            <w:sz w:val="20"/>
          </w:rPr>
          <w:t>mathworld</w:t>
        </w:r>
        <w:r w:rsidR="0074291E" w:rsidRPr="00D82D38">
          <w:rPr>
            <w:rStyle w:val="-"/>
            <w:sz w:val="20"/>
            <w:lang w:val="el-GR"/>
          </w:rPr>
          <w:t>.</w:t>
        </w:r>
        <w:r w:rsidR="0074291E" w:rsidRPr="00D82D38">
          <w:rPr>
            <w:rStyle w:val="-"/>
            <w:sz w:val="20"/>
          </w:rPr>
          <w:t>wolfram</w:t>
        </w:r>
        <w:r w:rsidR="0074291E" w:rsidRPr="00D82D38">
          <w:rPr>
            <w:rStyle w:val="-"/>
            <w:sz w:val="20"/>
            <w:lang w:val="el-GR"/>
          </w:rPr>
          <w:t>.</w:t>
        </w:r>
        <w:r w:rsidR="0074291E" w:rsidRPr="00D82D38">
          <w:rPr>
            <w:rStyle w:val="-"/>
            <w:sz w:val="20"/>
          </w:rPr>
          <w:t>com</w:t>
        </w:r>
        <w:r w:rsidR="0074291E" w:rsidRPr="00D82D38">
          <w:rPr>
            <w:rStyle w:val="-"/>
            <w:sz w:val="20"/>
            <w:lang w:val="el-GR"/>
          </w:rPr>
          <w:t>/</w:t>
        </w:r>
        <w:r w:rsidR="0074291E" w:rsidRPr="00D82D38">
          <w:rPr>
            <w:rStyle w:val="-"/>
            <w:sz w:val="20"/>
          </w:rPr>
          <w:t>PenroseTiles</w:t>
        </w:r>
        <w:r w:rsidR="0074291E" w:rsidRPr="00D82D38">
          <w:rPr>
            <w:rStyle w:val="-"/>
            <w:sz w:val="20"/>
            <w:lang w:val="el-GR"/>
          </w:rPr>
          <w:t>.</w:t>
        </w:r>
        <w:r w:rsidR="0074291E" w:rsidRPr="00D82D38">
          <w:rPr>
            <w:rStyle w:val="-"/>
            <w:sz w:val="20"/>
          </w:rPr>
          <w:t>html</w:t>
        </w:r>
      </w:hyperlink>
      <w:r w:rsidR="0074291E" w:rsidRPr="00D82D38">
        <w:rPr>
          <w:color w:val="000000"/>
          <w:sz w:val="20"/>
          <w:lang w:val="el-GR"/>
        </w:rPr>
        <w:t>)</w:t>
      </w:r>
      <w:r w:rsidRPr="00D82D38">
        <w:rPr>
          <w:color w:val="000000"/>
          <w:sz w:val="20"/>
          <w:lang w:val="el-GR"/>
        </w:rPr>
        <w:t>.</w:t>
      </w:r>
      <w:r w:rsidRPr="00D82D38">
        <w:rPr>
          <w:sz w:val="20"/>
          <w:lang w:val="el-GR"/>
        </w:rPr>
        <w:t xml:space="preserve"> </w:t>
      </w:r>
    </w:p>
    <w:p w:rsidR="00D71B0C" w:rsidRPr="00D82D38" w:rsidRDefault="00D71B0C" w:rsidP="00DB3653">
      <w:pPr>
        <w:rPr>
          <w:rFonts w:ascii="Verdana" w:hAnsi="Verdana"/>
          <w:sz w:val="20"/>
          <w:szCs w:val="20"/>
        </w:rPr>
      </w:pPr>
    </w:p>
    <w:p w:rsidR="00D71B0C" w:rsidRPr="00D82D38" w:rsidRDefault="001E4102" w:rsidP="00DB3653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  <w:lang w:val="en-US" w:eastAsia="en-US"/>
        </w:rPr>
        <w:drawing>
          <wp:inline distT="0" distB="0" distL="0" distR="0">
            <wp:extent cx="1593850" cy="1510030"/>
            <wp:effectExtent l="0" t="0" r="0" b="0"/>
            <wp:docPr id="37" name="Εικόνα 37" descr="PenroseTilesSun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PenroseTilesSun3"/>
                    <pic:cNvPicPr>
                      <a:picLocks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000000"/>
          <w:sz w:val="20"/>
          <w:szCs w:val="20"/>
          <w:lang w:val="en-US" w:eastAsia="en-US"/>
        </w:rPr>
        <w:drawing>
          <wp:inline distT="0" distB="0" distL="0" distR="0">
            <wp:extent cx="1430020" cy="1505585"/>
            <wp:effectExtent l="0" t="0" r="0" b="0"/>
            <wp:docPr id="38" name="Εικόνα 38" descr="PenroseTilesStar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enroseTilesStar3"/>
                    <pic:cNvPicPr>
                      <a:picLocks noChangeAspect="1" noChangeArrowheads="1"/>
                    </pic:cNvPicPr>
                  </pic:nvPicPr>
                  <pic:blipFill>
                    <a:blip r:embed="rId13"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50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1B0C" w:rsidRPr="00D82D38" w:rsidSect="00FF4EDF">
      <w:headerReference w:type="default" r:id="rId15"/>
      <w:footerReference w:type="default" r:id="rId16"/>
      <w:pgSz w:w="11906" w:h="16838" w:code="9"/>
      <w:pgMar w:top="900" w:right="600" w:bottom="900" w:left="600" w:header="500" w:footer="5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38D" w:rsidRDefault="0006238D">
      <w:r>
        <w:separator/>
      </w:r>
    </w:p>
  </w:endnote>
  <w:endnote w:type="continuationSeparator" w:id="1">
    <w:p w:rsidR="0006238D" w:rsidRDefault="00062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1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38" w:rsidRPr="004A06EC" w:rsidRDefault="00C84238" w:rsidP="00CF4B7E">
    <w:pPr>
      <w:pStyle w:val="a9"/>
      <w:pBdr>
        <w:top w:val="single" w:sz="4" w:space="1" w:color="auto"/>
      </w:pBdr>
      <w:tabs>
        <w:tab w:val="clear" w:pos="4153"/>
        <w:tab w:val="clear" w:pos="8306"/>
        <w:tab w:val="right" w:pos="10620"/>
      </w:tabs>
      <w:rPr>
        <w:rFonts w:ascii="Verdana" w:hAnsi="Verdana"/>
        <w:sz w:val="16"/>
        <w:szCs w:val="16"/>
      </w:rPr>
    </w:pPr>
    <w:r w:rsidRPr="004A06EC">
      <w:rPr>
        <w:rFonts w:ascii="Verdana" w:hAnsi="Verdana"/>
        <w:sz w:val="16"/>
        <w:szCs w:val="16"/>
      </w:rPr>
      <w:t>Έργο ΠΛΕΙΑΔΕΣ/ Νηρηίδες, Γ΄</w:t>
    </w:r>
    <w:r>
      <w:rPr>
        <w:rFonts w:ascii="Verdana" w:hAnsi="Verdana"/>
        <w:sz w:val="16"/>
        <w:szCs w:val="16"/>
      </w:rPr>
      <w:t xml:space="preserve"> ΚΠΣ</w:t>
    </w:r>
    <w:r>
      <w:rPr>
        <w:rFonts w:ascii="Verdana" w:hAnsi="Verdana"/>
        <w:sz w:val="16"/>
        <w:szCs w:val="16"/>
      </w:rPr>
      <w:tab/>
    </w:r>
    <w:r w:rsidRPr="004A06EC">
      <w:rPr>
        <w:rStyle w:val="aa"/>
        <w:rFonts w:ascii="Verdana" w:hAnsi="Verdana"/>
        <w:sz w:val="16"/>
        <w:szCs w:val="16"/>
      </w:rPr>
      <w:fldChar w:fldCharType="begin"/>
    </w:r>
    <w:r w:rsidRPr="004A06EC">
      <w:rPr>
        <w:rStyle w:val="aa"/>
        <w:rFonts w:ascii="Verdana" w:hAnsi="Verdana"/>
        <w:sz w:val="16"/>
        <w:szCs w:val="16"/>
      </w:rPr>
      <w:instrText xml:space="preserve"> PAGE </w:instrText>
    </w:r>
    <w:r w:rsidRPr="004A06EC">
      <w:rPr>
        <w:rStyle w:val="aa"/>
        <w:rFonts w:ascii="Verdana" w:hAnsi="Verdana"/>
        <w:sz w:val="16"/>
        <w:szCs w:val="16"/>
      </w:rPr>
      <w:fldChar w:fldCharType="separate"/>
    </w:r>
    <w:r w:rsidR="001E4102">
      <w:rPr>
        <w:rStyle w:val="aa"/>
        <w:rFonts w:ascii="Verdana" w:hAnsi="Verdana"/>
        <w:noProof/>
        <w:sz w:val="16"/>
        <w:szCs w:val="16"/>
      </w:rPr>
      <w:t>1</w:t>
    </w:r>
    <w:r w:rsidRPr="004A06EC">
      <w:rPr>
        <w:rStyle w:val="aa"/>
        <w:rFonts w:ascii="Verdana" w:hAnsi="Verdana"/>
        <w:sz w:val="16"/>
        <w:szCs w:val="16"/>
      </w:rPr>
      <w:fldChar w:fldCharType="end"/>
    </w:r>
  </w:p>
  <w:p w:rsidR="00C84238" w:rsidRPr="00CF4B7E" w:rsidRDefault="00C84238" w:rsidP="00CF4B7E">
    <w:pPr>
      <w:pStyle w:val="a9"/>
      <w:pBdr>
        <w:top w:val="single" w:sz="4" w:space="1" w:color="auto"/>
      </w:pBdr>
      <w:rPr>
        <w:rFonts w:ascii="Verdana" w:hAnsi="Verdana"/>
        <w:sz w:val="16"/>
        <w:szCs w:val="16"/>
      </w:rPr>
    </w:pPr>
    <w:r w:rsidRPr="004A06EC">
      <w:rPr>
        <w:rFonts w:ascii="Verdana" w:hAnsi="Verdana"/>
        <w:sz w:val="16"/>
        <w:szCs w:val="16"/>
      </w:rPr>
      <w:t>ΕΑ.ΙΤΥ / Υπ.Ε.Π.Θ</w:t>
    </w:r>
    <w:r>
      <w:rPr>
        <w:rFonts w:ascii="Verdana" w:hAnsi="Verdana"/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38D" w:rsidRDefault="0006238D">
      <w:r>
        <w:separator/>
      </w:r>
    </w:p>
  </w:footnote>
  <w:footnote w:type="continuationSeparator" w:id="1">
    <w:p w:rsidR="0006238D" w:rsidRDefault="00062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38" w:rsidRPr="005C7E7D" w:rsidRDefault="00C84238" w:rsidP="005C7E7D">
    <w:pPr>
      <w:pStyle w:val="a9"/>
      <w:tabs>
        <w:tab w:val="clear" w:pos="4153"/>
        <w:tab w:val="clear" w:pos="8306"/>
        <w:tab w:val="right" w:pos="10620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Ρεαλιστικά Μαθηματικά</w:t>
    </w:r>
    <w:r>
      <w:rPr>
        <w:rFonts w:ascii="Verdana" w:hAnsi="Verdana"/>
        <w:sz w:val="18"/>
        <w:szCs w:val="18"/>
      </w:rPr>
      <w:tab/>
      <w:t>Τετράδιο Μαθητή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2BE14D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81CA1"/>
    <w:multiLevelType w:val="hybridMultilevel"/>
    <w:tmpl w:val="7CDC800C"/>
    <w:lvl w:ilvl="0" w:tplc="0408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7F40DB"/>
    <w:multiLevelType w:val="hybridMultilevel"/>
    <w:tmpl w:val="6AA4A54C"/>
    <w:lvl w:ilvl="0" w:tplc="02B8CB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394113"/>
    <w:multiLevelType w:val="hybridMultilevel"/>
    <w:tmpl w:val="900CC26C"/>
    <w:lvl w:ilvl="0" w:tplc="B60EE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DD454C"/>
    <w:multiLevelType w:val="hybridMultilevel"/>
    <w:tmpl w:val="C5EC91F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8B4FDB"/>
    <w:multiLevelType w:val="hybridMultilevel"/>
    <w:tmpl w:val="B66280DC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FE575A"/>
    <w:multiLevelType w:val="hybridMultilevel"/>
    <w:tmpl w:val="4D24F646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9F3541"/>
    <w:multiLevelType w:val="hybridMultilevel"/>
    <w:tmpl w:val="EF9CFD4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AA3A19"/>
    <w:multiLevelType w:val="hybridMultilevel"/>
    <w:tmpl w:val="FB66038C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5F6883"/>
    <w:multiLevelType w:val="hybridMultilevel"/>
    <w:tmpl w:val="50F413B0"/>
    <w:lvl w:ilvl="0" w:tplc="A9FA54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22891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60241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8445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5661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D5CA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9FE2A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9E5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2AAA3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9F7147"/>
    <w:multiLevelType w:val="hybridMultilevel"/>
    <w:tmpl w:val="3F42266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0AE2049"/>
    <w:multiLevelType w:val="singleLevel"/>
    <w:tmpl w:val="3124C0EE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sz w:val="20"/>
      </w:rPr>
    </w:lvl>
  </w:abstractNum>
  <w:abstractNum w:abstractNumId="12">
    <w:nsid w:val="1AE73A0B"/>
    <w:multiLevelType w:val="hybridMultilevel"/>
    <w:tmpl w:val="D292B72A"/>
    <w:lvl w:ilvl="0" w:tplc="D85612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E3223B"/>
    <w:multiLevelType w:val="hybridMultilevel"/>
    <w:tmpl w:val="B94ACD4C"/>
    <w:lvl w:ilvl="0" w:tplc="19C63C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1D7A9D"/>
    <w:multiLevelType w:val="hybridMultilevel"/>
    <w:tmpl w:val="8876925E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B61D87"/>
    <w:multiLevelType w:val="hybridMultilevel"/>
    <w:tmpl w:val="E2F0D654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1647E1"/>
    <w:multiLevelType w:val="hybridMultilevel"/>
    <w:tmpl w:val="C3CE5EB0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AB315D"/>
    <w:multiLevelType w:val="hybridMultilevel"/>
    <w:tmpl w:val="02F25B74"/>
    <w:lvl w:ilvl="0" w:tplc="9DC41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9911B2"/>
    <w:multiLevelType w:val="hybridMultilevel"/>
    <w:tmpl w:val="01B6F0CA"/>
    <w:lvl w:ilvl="0" w:tplc="0408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51728CD"/>
    <w:multiLevelType w:val="hybridMultilevel"/>
    <w:tmpl w:val="C6622B5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1FA35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1209A3"/>
    <w:multiLevelType w:val="hybridMultilevel"/>
    <w:tmpl w:val="95B241F2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4F38C4"/>
    <w:multiLevelType w:val="hybridMultilevel"/>
    <w:tmpl w:val="F3BAAE68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9956E8"/>
    <w:multiLevelType w:val="hybridMultilevel"/>
    <w:tmpl w:val="D8641610"/>
    <w:lvl w:ilvl="0" w:tplc="B60EE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5F15ED"/>
    <w:multiLevelType w:val="hybridMultilevel"/>
    <w:tmpl w:val="D7CE9EAC"/>
    <w:lvl w:ilvl="0" w:tplc="E528DF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B33E0A"/>
    <w:multiLevelType w:val="hybridMultilevel"/>
    <w:tmpl w:val="941A2A86"/>
    <w:lvl w:ilvl="0" w:tplc="37703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30618A"/>
    <w:multiLevelType w:val="hybridMultilevel"/>
    <w:tmpl w:val="879AA7B2"/>
    <w:lvl w:ilvl="0" w:tplc="F9500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A35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3C2631"/>
    <w:multiLevelType w:val="hybridMultilevel"/>
    <w:tmpl w:val="5058A07C"/>
    <w:lvl w:ilvl="0" w:tplc="306888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AC6DA4"/>
    <w:multiLevelType w:val="singleLevel"/>
    <w:tmpl w:val="F9AA744E"/>
    <w:lvl w:ilvl="0">
      <w:start w:val="1"/>
      <w:numFmt w:val="bullet"/>
      <w:pStyle w:val="3"/>
      <w:lvlText w:val=""/>
      <w:lvlJc w:val="left"/>
      <w:pPr>
        <w:tabs>
          <w:tab w:val="num" w:pos="740"/>
        </w:tabs>
        <w:ind w:left="740" w:hanging="380"/>
      </w:pPr>
      <w:rPr>
        <w:rFonts w:ascii="Symbol" w:hAnsi="Symbol" w:hint="default"/>
      </w:rPr>
    </w:lvl>
  </w:abstractNum>
  <w:abstractNum w:abstractNumId="28">
    <w:nsid w:val="698564F8"/>
    <w:multiLevelType w:val="hybridMultilevel"/>
    <w:tmpl w:val="542CA622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CC5166"/>
    <w:multiLevelType w:val="hybridMultilevel"/>
    <w:tmpl w:val="11123B8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4A4BE5"/>
    <w:multiLevelType w:val="hybridMultilevel"/>
    <w:tmpl w:val="CE6EE0E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4F70C3"/>
    <w:multiLevelType w:val="hybridMultilevel"/>
    <w:tmpl w:val="8CA2BECE"/>
    <w:lvl w:ilvl="0" w:tplc="C07A86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78755B"/>
    <w:multiLevelType w:val="hybridMultilevel"/>
    <w:tmpl w:val="FBBAD110"/>
    <w:lvl w:ilvl="0" w:tplc="4FC0F4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5F0CF9"/>
    <w:multiLevelType w:val="hybridMultilevel"/>
    <w:tmpl w:val="6BA2839E"/>
    <w:lvl w:ilvl="0" w:tplc="B60EE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46189D"/>
    <w:multiLevelType w:val="hybridMultilevel"/>
    <w:tmpl w:val="B60C6E8E"/>
    <w:lvl w:ilvl="0" w:tplc="E15E8D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2571D9"/>
    <w:multiLevelType w:val="hybridMultilevel"/>
    <w:tmpl w:val="83327A64"/>
    <w:lvl w:ilvl="0" w:tplc="4F3633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27"/>
  </w:num>
  <w:num w:numId="5">
    <w:abstractNumId w:val="20"/>
  </w:num>
  <w:num w:numId="6">
    <w:abstractNumId w:val="18"/>
  </w:num>
  <w:num w:numId="7">
    <w:abstractNumId w:val="30"/>
  </w:num>
  <w:num w:numId="8">
    <w:abstractNumId w:val="29"/>
  </w:num>
  <w:num w:numId="9">
    <w:abstractNumId w:val="1"/>
  </w:num>
  <w:num w:numId="10">
    <w:abstractNumId w:val="26"/>
  </w:num>
  <w:num w:numId="11">
    <w:abstractNumId w:val="28"/>
  </w:num>
  <w:num w:numId="12">
    <w:abstractNumId w:val="19"/>
  </w:num>
  <w:num w:numId="13">
    <w:abstractNumId w:val="14"/>
  </w:num>
  <w:num w:numId="14">
    <w:abstractNumId w:val="25"/>
  </w:num>
  <w:num w:numId="15">
    <w:abstractNumId w:val="6"/>
  </w:num>
  <w:num w:numId="16">
    <w:abstractNumId w:val="21"/>
  </w:num>
  <w:num w:numId="17">
    <w:abstractNumId w:val="7"/>
  </w:num>
  <w:num w:numId="18">
    <w:abstractNumId w:val="4"/>
  </w:num>
  <w:num w:numId="19">
    <w:abstractNumId w:val="15"/>
  </w:num>
  <w:num w:numId="20">
    <w:abstractNumId w:val="8"/>
  </w:num>
  <w:num w:numId="21">
    <w:abstractNumId w:val="16"/>
  </w:num>
  <w:num w:numId="22">
    <w:abstractNumId w:val="5"/>
  </w:num>
  <w:num w:numId="23">
    <w:abstractNumId w:val="35"/>
  </w:num>
  <w:num w:numId="24">
    <w:abstractNumId w:val="3"/>
  </w:num>
  <w:num w:numId="25">
    <w:abstractNumId w:val="33"/>
  </w:num>
  <w:num w:numId="26">
    <w:abstractNumId w:val="22"/>
  </w:num>
  <w:num w:numId="27">
    <w:abstractNumId w:val="9"/>
  </w:num>
  <w:num w:numId="28">
    <w:abstractNumId w:val="31"/>
  </w:num>
  <w:num w:numId="29">
    <w:abstractNumId w:val="32"/>
  </w:num>
  <w:num w:numId="30">
    <w:abstractNumId w:val="17"/>
  </w:num>
  <w:num w:numId="31">
    <w:abstractNumId w:val="12"/>
  </w:num>
  <w:num w:numId="32">
    <w:abstractNumId w:val="34"/>
  </w:num>
  <w:num w:numId="33">
    <w:abstractNumId w:val="13"/>
  </w:num>
  <w:num w:numId="34">
    <w:abstractNumId w:val="23"/>
  </w:num>
  <w:num w:numId="35">
    <w:abstractNumId w:val="2"/>
  </w:num>
  <w:num w:numId="36">
    <w:abstractNumId w:val="2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stylePaneFormatFilter w:val="3F01"/>
  <w:defaultTabStop w:val="720"/>
  <w:noPunctuationKerning/>
  <w:characterSpacingControl w:val="doNotCompress"/>
  <w:hdrShapeDefaults>
    <o:shapedefaults v:ext="edit" spidmax="3074" style="mso-position-vertical-relative:line" fill="f" fillcolor="white" stroke="f">
      <v:fill color="white" on="f"/>
      <v:stroke on="f"/>
      <o:colormenu v:ext="edit" strokecolor="navy"/>
    </o:shapedefaults>
  </w:hdrShapeDefaults>
  <w:footnotePr>
    <w:footnote w:id="0"/>
    <w:footnote w:id="1"/>
  </w:footnotePr>
  <w:endnotePr>
    <w:endnote w:id="0"/>
    <w:endnote w:id="1"/>
  </w:endnotePr>
  <w:compat/>
  <w:rsids>
    <w:rsidRoot w:val="00FF4EDF"/>
    <w:rsid w:val="000011E5"/>
    <w:rsid w:val="00002D71"/>
    <w:rsid w:val="00006C90"/>
    <w:rsid w:val="00011429"/>
    <w:rsid w:val="000472F4"/>
    <w:rsid w:val="000544FB"/>
    <w:rsid w:val="0006238D"/>
    <w:rsid w:val="0009795A"/>
    <w:rsid w:val="000B02C6"/>
    <w:rsid w:val="000B24FC"/>
    <w:rsid w:val="000B650B"/>
    <w:rsid w:val="000E0127"/>
    <w:rsid w:val="000E1F0B"/>
    <w:rsid w:val="000E4D9D"/>
    <w:rsid w:val="001054F9"/>
    <w:rsid w:val="001115D4"/>
    <w:rsid w:val="00117C7A"/>
    <w:rsid w:val="00121944"/>
    <w:rsid w:val="00121E18"/>
    <w:rsid w:val="00134ACB"/>
    <w:rsid w:val="00135692"/>
    <w:rsid w:val="0014146D"/>
    <w:rsid w:val="0014784B"/>
    <w:rsid w:val="0016290A"/>
    <w:rsid w:val="00165C0C"/>
    <w:rsid w:val="00166168"/>
    <w:rsid w:val="001706F2"/>
    <w:rsid w:val="00187BC8"/>
    <w:rsid w:val="001913EB"/>
    <w:rsid w:val="0019391D"/>
    <w:rsid w:val="001A0D2D"/>
    <w:rsid w:val="001B0BF6"/>
    <w:rsid w:val="001B31E4"/>
    <w:rsid w:val="001B5AE9"/>
    <w:rsid w:val="001C30F2"/>
    <w:rsid w:val="001D0427"/>
    <w:rsid w:val="001D1CA5"/>
    <w:rsid w:val="001D680C"/>
    <w:rsid w:val="001D7B02"/>
    <w:rsid w:val="001E05BC"/>
    <w:rsid w:val="001E4102"/>
    <w:rsid w:val="001F0A21"/>
    <w:rsid w:val="001F1AEE"/>
    <w:rsid w:val="001F2AAD"/>
    <w:rsid w:val="001F37CD"/>
    <w:rsid w:val="00214C4D"/>
    <w:rsid w:val="002419CC"/>
    <w:rsid w:val="00265A0E"/>
    <w:rsid w:val="00275DF4"/>
    <w:rsid w:val="002919AB"/>
    <w:rsid w:val="002B1B0B"/>
    <w:rsid w:val="002C176F"/>
    <w:rsid w:val="002E6F92"/>
    <w:rsid w:val="002F28CF"/>
    <w:rsid w:val="00304F70"/>
    <w:rsid w:val="00306073"/>
    <w:rsid w:val="00307338"/>
    <w:rsid w:val="0031234A"/>
    <w:rsid w:val="003130F2"/>
    <w:rsid w:val="0032533C"/>
    <w:rsid w:val="00325FEA"/>
    <w:rsid w:val="00333982"/>
    <w:rsid w:val="00341D8D"/>
    <w:rsid w:val="003543AF"/>
    <w:rsid w:val="00367E25"/>
    <w:rsid w:val="00372946"/>
    <w:rsid w:val="003804C1"/>
    <w:rsid w:val="0038738B"/>
    <w:rsid w:val="003B25B7"/>
    <w:rsid w:val="003B3BE1"/>
    <w:rsid w:val="003D19BA"/>
    <w:rsid w:val="003D32F3"/>
    <w:rsid w:val="003E37E2"/>
    <w:rsid w:val="003F5B9E"/>
    <w:rsid w:val="00403AB7"/>
    <w:rsid w:val="00425271"/>
    <w:rsid w:val="004338DD"/>
    <w:rsid w:val="004509CC"/>
    <w:rsid w:val="004629B9"/>
    <w:rsid w:val="00467AEE"/>
    <w:rsid w:val="004739A7"/>
    <w:rsid w:val="004742C1"/>
    <w:rsid w:val="004A3E9F"/>
    <w:rsid w:val="004A6597"/>
    <w:rsid w:val="004D2C97"/>
    <w:rsid w:val="004D44B9"/>
    <w:rsid w:val="004E0B97"/>
    <w:rsid w:val="004F084F"/>
    <w:rsid w:val="004F2594"/>
    <w:rsid w:val="00500AEF"/>
    <w:rsid w:val="00501204"/>
    <w:rsid w:val="00522D2A"/>
    <w:rsid w:val="00524E99"/>
    <w:rsid w:val="005365CA"/>
    <w:rsid w:val="00556FE1"/>
    <w:rsid w:val="005628CC"/>
    <w:rsid w:val="0056305E"/>
    <w:rsid w:val="00566B61"/>
    <w:rsid w:val="005777FB"/>
    <w:rsid w:val="005934C7"/>
    <w:rsid w:val="005B4E19"/>
    <w:rsid w:val="005B5DC9"/>
    <w:rsid w:val="005C0514"/>
    <w:rsid w:val="005C22ED"/>
    <w:rsid w:val="005C599D"/>
    <w:rsid w:val="005C7E7D"/>
    <w:rsid w:val="005D6E27"/>
    <w:rsid w:val="005E546D"/>
    <w:rsid w:val="005F3378"/>
    <w:rsid w:val="00611A7C"/>
    <w:rsid w:val="006122CD"/>
    <w:rsid w:val="006252BA"/>
    <w:rsid w:val="006321F3"/>
    <w:rsid w:val="00632EB8"/>
    <w:rsid w:val="0063447E"/>
    <w:rsid w:val="006362A7"/>
    <w:rsid w:val="00651792"/>
    <w:rsid w:val="00654FF9"/>
    <w:rsid w:val="006557D6"/>
    <w:rsid w:val="00663193"/>
    <w:rsid w:val="006776E3"/>
    <w:rsid w:val="00692CCA"/>
    <w:rsid w:val="00694A69"/>
    <w:rsid w:val="006A02FC"/>
    <w:rsid w:val="006A1167"/>
    <w:rsid w:val="006A70D0"/>
    <w:rsid w:val="006E6707"/>
    <w:rsid w:val="006E68F3"/>
    <w:rsid w:val="006F3388"/>
    <w:rsid w:val="00723615"/>
    <w:rsid w:val="0074291E"/>
    <w:rsid w:val="00776452"/>
    <w:rsid w:val="00786B2B"/>
    <w:rsid w:val="00787F8A"/>
    <w:rsid w:val="00791F72"/>
    <w:rsid w:val="007A3BD5"/>
    <w:rsid w:val="007D3F5B"/>
    <w:rsid w:val="00804629"/>
    <w:rsid w:val="00830DEA"/>
    <w:rsid w:val="00844355"/>
    <w:rsid w:val="00852BFC"/>
    <w:rsid w:val="00853817"/>
    <w:rsid w:val="00860A68"/>
    <w:rsid w:val="008810C2"/>
    <w:rsid w:val="00885181"/>
    <w:rsid w:val="008A45EA"/>
    <w:rsid w:val="008A7355"/>
    <w:rsid w:val="008B1CDA"/>
    <w:rsid w:val="008B5FD5"/>
    <w:rsid w:val="008C4B21"/>
    <w:rsid w:val="00900227"/>
    <w:rsid w:val="0090211C"/>
    <w:rsid w:val="0090529A"/>
    <w:rsid w:val="00924DEF"/>
    <w:rsid w:val="009335A7"/>
    <w:rsid w:val="00951616"/>
    <w:rsid w:val="00977435"/>
    <w:rsid w:val="0099389C"/>
    <w:rsid w:val="00994838"/>
    <w:rsid w:val="009B06A2"/>
    <w:rsid w:val="009B2B28"/>
    <w:rsid w:val="009B2EC9"/>
    <w:rsid w:val="009B3697"/>
    <w:rsid w:val="009C2E71"/>
    <w:rsid w:val="009C2F0D"/>
    <w:rsid w:val="009C5625"/>
    <w:rsid w:val="009D43E1"/>
    <w:rsid w:val="009D4D5D"/>
    <w:rsid w:val="009D6817"/>
    <w:rsid w:val="009E38CB"/>
    <w:rsid w:val="00A01C1D"/>
    <w:rsid w:val="00A05692"/>
    <w:rsid w:val="00A11D02"/>
    <w:rsid w:val="00A1232C"/>
    <w:rsid w:val="00A2649D"/>
    <w:rsid w:val="00A416AD"/>
    <w:rsid w:val="00A434DE"/>
    <w:rsid w:val="00A45BC8"/>
    <w:rsid w:val="00A57436"/>
    <w:rsid w:val="00A6101C"/>
    <w:rsid w:val="00A62D66"/>
    <w:rsid w:val="00A7305F"/>
    <w:rsid w:val="00A766A5"/>
    <w:rsid w:val="00A81DAD"/>
    <w:rsid w:val="00A87AD3"/>
    <w:rsid w:val="00A92619"/>
    <w:rsid w:val="00AA017E"/>
    <w:rsid w:val="00AB5B8D"/>
    <w:rsid w:val="00AB621B"/>
    <w:rsid w:val="00AB7BDE"/>
    <w:rsid w:val="00AC7C2D"/>
    <w:rsid w:val="00AF47E6"/>
    <w:rsid w:val="00B04CE6"/>
    <w:rsid w:val="00B2589E"/>
    <w:rsid w:val="00B54EB5"/>
    <w:rsid w:val="00B562EC"/>
    <w:rsid w:val="00B661FF"/>
    <w:rsid w:val="00BB0B29"/>
    <w:rsid w:val="00BC088A"/>
    <w:rsid w:val="00BD41C3"/>
    <w:rsid w:val="00BD71C7"/>
    <w:rsid w:val="00BE01AF"/>
    <w:rsid w:val="00BE0B64"/>
    <w:rsid w:val="00BF2886"/>
    <w:rsid w:val="00BF540B"/>
    <w:rsid w:val="00C01D64"/>
    <w:rsid w:val="00C14D6E"/>
    <w:rsid w:val="00C225C8"/>
    <w:rsid w:val="00C32369"/>
    <w:rsid w:val="00C32535"/>
    <w:rsid w:val="00C40B9E"/>
    <w:rsid w:val="00C47501"/>
    <w:rsid w:val="00C53B62"/>
    <w:rsid w:val="00C71736"/>
    <w:rsid w:val="00C84238"/>
    <w:rsid w:val="00CA213C"/>
    <w:rsid w:val="00CA5FF9"/>
    <w:rsid w:val="00CB2158"/>
    <w:rsid w:val="00CB461C"/>
    <w:rsid w:val="00CD40D7"/>
    <w:rsid w:val="00CD4A22"/>
    <w:rsid w:val="00CF3BAA"/>
    <w:rsid w:val="00CF4B7E"/>
    <w:rsid w:val="00CF51FD"/>
    <w:rsid w:val="00D31ECD"/>
    <w:rsid w:val="00D44B31"/>
    <w:rsid w:val="00D61BDF"/>
    <w:rsid w:val="00D71B0C"/>
    <w:rsid w:val="00D94BA0"/>
    <w:rsid w:val="00DA1609"/>
    <w:rsid w:val="00DA29B5"/>
    <w:rsid w:val="00DB3653"/>
    <w:rsid w:val="00DB5B98"/>
    <w:rsid w:val="00DB722D"/>
    <w:rsid w:val="00DD060B"/>
    <w:rsid w:val="00DD1E5E"/>
    <w:rsid w:val="00DD3D9B"/>
    <w:rsid w:val="00DF4AFB"/>
    <w:rsid w:val="00E062EE"/>
    <w:rsid w:val="00E13E00"/>
    <w:rsid w:val="00E229F9"/>
    <w:rsid w:val="00E240C3"/>
    <w:rsid w:val="00E24E80"/>
    <w:rsid w:val="00E270E2"/>
    <w:rsid w:val="00E462C0"/>
    <w:rsid w:val="00E46D6C"/>
    <w:rsid w:val="00E63210"/>
    <w:rsid w:val="00E663D7"/>
    <w:rsid w:val="00E670BC"/>
    <w:rsid w:val="00E70B17"/>
    <w:rsid w:val="00E838FA"/>
    <w:rsid w:val="00E947E9"/>
    <w:rsid w:val="00EA0B65"/>
    <w:rsid w:val="00EA4084"/>
    <w:rsid w:val="00EB03F0"/>
    <w:rsid w:val="00EC03BA"/>
    <w:rsid w:val="00EC5E16"/>
    <w:rsid w:val="00ED6C03"/>
    <w:rsid w:val="00EE37FF"/>
    <w:rsid w:val="00F002BF"/>
    <w:rsid w:val="00F1237E"/>
    <w:rsid w:val="00F21B34"/>
    <w:rsid w:val="00F23896"/>
    <w:rsid w:val="00F4159D"/>
    <w:rsid w:val="00F45B53"/>
    <w:rsid w:val="00F603F2"/>
    <w:rsid w:val="00F62662"/>
    <w:rsid w:val="00F647D3"/>
    <w:rsid w:val="00F8208C"/>
    <w:rsid w:val="00F833F4"/>
    <w:rsid w:val="00F94185"/>
    <w:rsid w:val="00FB3735"/>
    <w:rsid w:val="00FE283A"/>
    <w:rsid w:val="00FE6EA0"/>
    <w:rsid w:val="00FF0373"/>
    <w:rsid w:val="00FF1736"/>
    <w:rsid w:val="00FF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mso-position-vertical-relative:line" fill="f" fillcolor="white" stroke="f">
      <v:fill color="white" on="f"/>
      <v:stroke on="f"/>
      <o:colormenu v:ext="edit" strokecolor="navy"/>
    </o:shapedefaults>
    <o:shapelayout v:ext="edit">
      <o:idmap v:ext="edit" data="1"/>
      <o:rules v:ext="edit">
        <o:r id="V:Rule8" type="arc" idref="#_x0000_s1633"/>
        <o:r id="V:Rule9" type="arc" idref="#_x0000_s1634"/>
        <o:r id="V:Rule10" type="arc" idref="#_x0000_s1635"/>
        <o:r id="V:Rule11" type="arc" idref="#_x0000_s1636"/>
        <o:r id="V:Rule12" type="arc" idref="#_x0000_s1674"/>
        <o:r id="V:Rule13" type="arc" idref="#_x0000_s1702"/>
        <o:r id="V:Rule15" type="arc" idref="#_x0000_s1711"/>
      </o:rules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252BA"/>
    <w:rPr>
      <w:sz w:val="24"/>
      <w:szCs w:val="24"/>
      <w:lang w:val="el-GR" w:eastAsia="el-GR"/>
    </w:rPr>
  </w:style>
  <w:style w:type="paragraph" w:styleId="1">
    <w:name w:val="heading 1"/>
    <w:basedOn w:val="a2"/>
    <w:next w:val="a1"/>
    <w:link w:val="1Char"/>
    <w:qFormat/>
    <w:rsid w:val="00D71B0C"/>
    <w:pPr>
      <w:spacing w:before="120"/>
      <w:outlineLvl w:val="0"/>
    </w:pPr>
    <w:rPr>
      <w:rFonts w:ascii="Franklin Gothic Book" w:hAnsi="Franklin Gothic Book"/>
      <w:spacing w:val="100"/>
      <w:sz w:val="24"/>
    </w:rPr>
  </w:style>
  <w:style w:type="paragraph" w:styleId="2">
    <w:name w:val="heading 2"/>
    <w:basedOn w:val="1"/>
    <w:next w:val="a1"/>
    <w:qFormat/>
    <w:rsid w:val="00852BFC"/>
    <w:pPr>
      <w:keepNext/>
      <w:tabs>
        <w:tab w:val="num" w:pos="432"/>
      </w:tabs>
      <w:spacing w:after="120"/>
      <w:ind w:left="432" w:hanging="432"/>
      <w:jc w:val="left"/>
      <w:outlineLvl w:val="1"/>
    </w:pPr>
    <w:rPr>
      <w:rFonts w:ascii="Verdana" w:hAnsi="Verdana"/>
      <w:spacing w:val="40"/>
      <w:sz w:val="22"/>
      <w:szCs w:val="20"/>
    </w:rPr>
  </w:style>
  <w:style w:type="paragraph" w:styleId="30">
    <w:name w:val="heading 3"/>
    <w:basedOn w:val="2"/>
    <w:next w:val="a1"/>
    <w:qFormat/>
    <w:rsid w:val="00852BFC"/>
    <w:pPr>
      <w:spacing w:after="0"/>
      <w:outlineLvl w:val="2"/>
    </w:pPr>
    <w:rPr>
      <w:spacing w:val="0"/>
      <w:sz w:val="20"/>
    </w:rPr>
  </w:style>
  <w:style w:type="paragraph" w:styleId="4">
    <w:name w:val="heading 4"/>
    <w:basedOn w:val="a1"/>
    <w:next w:val="NormalN"/>
    <w:qFormat/>
    <w:rsid w:val="00D71B0C"/>
    <w:pPr>
      <w:keepNext/>
      <w:tabs>
        <w:tab w:val="num" w:pos="864"/>
      </w:tabs>
      <w:spacing w:before="120" w:after="120" w:line="360" w:lineRule="auto"/>
      <w:ind w:left="864" w:hanging="864"/>
      <w:jc w:val="both"/>
      <w:outlineLvl w:val="3"/>
    </w:pPr>
    <w:rPr>
      <w:b/>
      <w:i/>
      <w:szCs w:val="20"/>
      <w:lang w:val="en-GB"/>
    </w:rPr>
  </w:style>
  <w:style w:type="paragraph" w:styleId="5">
    <w:name w:val="heading 5"/>
    <w:basedOn w:val="a1"/>
    <w:next w:val="a1"/>
    <w:qFormat/>
    <w:rsid w:val="00D71B0C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Verdana" w:hAnsi="Verdana"/>
      <w:sz w:val="22"/>
      <w:szCs w:val="20"/>
      <w:lang w:val="en-GB"/>
    </w:rPr>
  </w:style>
  <w:style w:type="paragraph" w:styleId="6">
    <w:name w:val="heading 6"/>
    <w:basedOn w:val="a1"/>
    <w:next w:val="a1"/>
    <w:qFormat/>
    <w:rsid w:val="00D71B0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D71B0C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Arial" w:hAnsi="Arial"/>
      <w:szCs w:val="20"/>
      <w:lang w:val="en-GB"/>
    </w:rPr>
  </w:style>
  <w:style w:type="paragraph" w:styleId="8">
    <w:name w:val="heading 8"/>
    <w:basedOn w:val="a1"/>
    <w:next w:val="a1"/>
    <w:qFormat/>
    <w:rsid w:val="00D71B0C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Arial" w:hAnsi="Arial"/>
      <w:i/>
      <w:szCs w:val="20"/>
      <w:lang w:val="en-GB"/>
    </w:rPr>
  </w:style>
  <w:style w:type="paragraph" w:styleId="9">
    <w:name w:val="heading 9"/>
    <w:basedOn w:val="a1"/>
    <w:next w:val="a1"/>
    <w:qFormat/>
    <w:rsid w:val="00D71B0C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val="en-GB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2">
    <w:name w:val="Title"/>
    <w:basedOn w:val="a1"/>
    <w:link w:val="Char"/>
    <w:qFormat/>
    <w:pPr>
      <w:jc w:val="center"/>
    </w:pPr>
    <w:rPr>
      <w:b/>
      <w:sz w:val="28"/>
    </w:rPr>
  </w:style>
  <w:style w:type="character" w:customStyle="1" w:styleId="Char">
    <w:name w:val="Τίτλος Char"/>
    <w:basedOn w:val="a3"/>
    <w:link w:val="a2"/>
    <w:rsid w:val="001115D4"/>
    <w:rPr>
      <w:b/>
      <w:sz w:val="28"/>
      <w:szCs w:val="24"/>
      <w:lang w:val="el-GR" w:eastAsia="el-GR" w:bidi="ar-SA"/>
    </w:rPr>
  </w:style>
  <w:style w:type="character" w:customStyle="1" w:styleId="1Char">
    <w:name w:val="Επικεφαλίδα 1 Char"/>
    <w:basedOn w:val="Char"/>
    <w:link w:val="1"/>
    <w:rsid w:val="00D71B0C"/>
    <w:rPr>
      <w:rFonts w:ascii="Franklin Gothic Book" w:hAnsi="Franklin Gothic Book"/>
      <w:spacing w:val="100"/>
      <w:sz w:val="24"/>
    </w:rPr>
  </w:style>
  <w:style w:type="paragraph" w:customStyle="1" w:styleId="NormalN">
    <w:name w:val="NormalN"/>
    <w:basedOn w:val="a1"/>
    <w:rsid w:val="00D71B0C"/>
    <w:pPr>
      <w:spacing w:after="120" w:line="360" w:lineRule="auto"/>
      <w:jc w:val="both"/>
    </w:pPr>
    <w:rPr>
      <w:rFonts w:ascii="Verdana" w:hAnsi="Verdana"/>
      <w:szCs w:val="20"/>
      <w:lang w:val="en-GB"/>
    </w:rPr>
  </w:style>
  <w:style w:type="paragraph" w:styleId="a6">
    <w:name w:val="Body Text"/>
    <w:basedOn w:val="a1"/>
    <w:pPr>
      <w:jc w:val="both"/>
    </w:pPr>
  </w:style>
  <w:style w:type="paragraph" w:styleId="a7">
    <w:name w:val="Body Text Indent"/>
    <w:basedOn w:val="a1"/>
    <w:pPr>
      <w:ind w:left="360"/>
      <w:jc w:val="both"/>
    </w:pPr>
  </w:style>
  <w:style w:type="paragraph" w:styleId="a8">
    <w:name w:val="header"/>
    <w:basedOn w:val="a1"/>
    <w:rsid w:val="005C7E7D"/>
    <w:pPr>
      <w:tabs>
        <w:tab w:val="center" w:pos="4153"/>
        <w:tab w:val="right" w:pos="8306"/>
      </w:tabs>
    </w:pPr>
  </w:style>
  <w:style w:type="paragraph" w:styleId="a9">
    <w:name w:val="footer"/>
    <w:basedOn w:val="a1"/>
    <w:rsid w:val="005C7E7D"/>
    <w:pPr>
      <w:tabs>
        <w:tab w:val="center" w:pos="4153"/>
        <w:tab w:val="right" w:pos="8306"/>
      </w:tabs>
    </w:pPr>
  </w:style>
  <w:style w:type="character" w:styleId="aa">
    <w:name w:val="page number"/>
    <w:basedOn w:val="a3"/>
    <w:rsid w:val="005C7E7D"/>
  </w:style>
  <w:style w:type="paragraph" w:styleId="20">
    <w:name w:val="Body Text 2"/>
    <w:basedOn w:val="a1"/>
    <w:rsid w:val="005C7E7D"/>
    <w:pPr>
      <w:spacing w:after="120" w:line="480" w:lineRule="auto"/>
    </w:pPr>
  </w:style>
  <w:style w:type="paragraph" w:styleId="31">
    <w:name w:val="Body Text 3"/>
    <w:basedOn w:val="a1"/>
    <w:rsid w:val="005C7E7D"/>
    <w:pPr>
      <w:spacing w:after="120"/>
    </w:pPr>
    <w:rPr>
      <w:sz w:val="16"/>
      <w:szCs w:val="16"/>
    </w:rPr>
  </w:style>
  <w:style w:type="paragraph" w:styleId="Web">
    <w:name w:val="Normal (Web)"/>
    <w:basedOn w:val="a1"/>
    <w:rsid w:val="005C7E7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b">
    <w:name w:val="a"/>
    <w:basedOn w:val="a3"/>
    <w:rsid w:val="005C7E7D"/>
  </w:style>
  <w:style w:type="paragraph" w:styleId="21">
    <w:name w:val="toc 2"/>
    <w:basedOn w:val="a1"/>
    <w:next w:val="a1"/>
    <w:autoRedefine/>
    <w:semiHidden/>
    <w:rsid w:val="00275DF4"/>
    <w:pPr>
      <w:spacing w:before="120"/>
      <w:ind w:left="240"/>
      <w:jc w:val="both"/>
    </w:pPr>
    <w:rPr>
      <w:rFonts w:ascii="Franklin Gothic Medium" w:hAnsi="Franklin Gothic Medium"/>
      <w:sz w:val="20"/>
    </w:rPr>
  </w:style>
  <w:style w:type="paragraph" w:styleId="10">
    <w:name w:val="toc 1"/>
    <w:basedOn w:val="a1"/>
    <w:next w:val="a1"/>
    <w:autoRedefine/>
    <w:semiHidden/>
    <w:rsid w:val="009B06A2"/>
    <w:pPr>
      <w:spacing w:before="120"/>
      <w:jc w:val="both"/>
    </w:pPr>
    <w:rPr>
      <w:rFonts w:ascii="Franklin Gothic Medium" w:hAnsi="Franklin Gothic Medium"/>
      <w:sz w:val="22"/>
    </w:rPr>
  </w:style>
  <w:style w:type="paragraph" w:styleId="22">
    <w:name w:val="Body Text Indent 2"/>
    <w:basedOn w:val="a1"/>
    <w:rsid w:val="001054F9"/>
    <w:pPr>
      <w:spacing w:after="120" w:line="480" w:lineRule="auto"/>
      <w:ind w:left="283"/>
    </w:pPr>
  </w:style>
  <w:style w:type="paragraph" w:styleId="32">
    <w:name w:val="Body Text Indent 3"/>
    <w:basedOn w:val="a1"/>
    <w:rsid w:val="001054F9"/>
    <w:pPr>
      <w:spacing w:after="120"/>
      <w:ind w:left="283"/>
    </w:pPr>
    <w:rPr>
      <w:sz w:val="16"/>
      <w:szCs w:val="16"/>
    </w:rPr>
  </w:style>
  <w:style w:type="character" w:styleId="-">
    <w:name w:val="Hyperlink"/>
    <w:basedOn w:val="a3"/>
    <w:rsid w:val="001054F9"/>
    <w:rPr>
      <w:color w:val="0000FF"/>
      <w:u w:val="single"/>
    </w:rPr>
  </w:style>
  <w:style w:type="paragraph" w:styleId="33">
    <w:name w:val="toc 3"/>
    <w:basedOn w:val="a1"/>
    <w:next w:val="a1"/>
    <w:autoRedefine/>
    <w:semiHidden/>
    <w:rsid w:val="00EB03F0"/>
    <w:pPr>
      <w:ind w:left="480"/>
      <w:jc w:val="both"/>
    </w:pPr>
    <w:rPr>
      <w:rFonts w:ascii="Franklin Gothic Medium" w:hAnsi="Franklin Gothic Medium"/>
      <w:sz w:val="20"/>
    </w:rPr>
  </w:style>
  <w:style w:type="character" w:customStyle="1" w:styleId="CharChar">
    <w:name w:val=" Char Char"/>
    <w:basedOn w:val="a3"/>
    <w:rsid w:val="00D71B0C"/>
    <w:rPr>
      <w:b/>
      <w:sz w:val="28"/>
      <w:lang w:val="en-GB" w:eastAsia="el-GR" w:bidi="ar-SA"/>
    </w:rPr>
  </w:style>
  <w:style w:type="paragraph" w:customStyle="1" w:styleId="PronetPrgph">
    <w:name w:val="PronetPrgph"/>
    <w:basedOn w:val="a1"/>
    <w:rsid w:val="00D71B0C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spacing w:after="120" w:line="320" w:lineRule="atLeast"/>
      <w:ind w:right="28"/>
      <w:jc w:val="both"/>
    </w:pPr>
    <w:rPr>
      <w:color w:val="000000"/>
      <w:spacing w:val="-2"/>
      <w:szCs w:val="20"/>
      <w:lang w:val="en-US"/>
    </w:rPr>
  </w:style>
  <w:style w:type="paragraph" w:customStyle="1" w:styleId="Heading12">
    <w:name w:val="Heading12"/>
    <w:basedOn w:val="a1"/>
    <w:rsid w:val="00D71B0C"/>
    <w:pPr>
      <w:spacing w:line="360" w:lineRule="auto"/>
      <w:jc w:val="center"/>
    </w:pPr>
    <w:rPr>
      <w:rFonts w:ascii="Verdana" w:hAnsi="Verdana"/>
      <w:b/>
      <w:szCs w:val="20"/>
      <w:lang w:val="en-GB"/>
    </w:rPr>
  </w:style>
  <w:style w:type="paragraph" w:styleId="ac">
    <w:name w:val="footnote text"/>
    <w:basedOn w:val="a1"/>
    <w:semiHidden/>
    <w:rsid w:val="00D71B0C"/>
    <w:pPr>
      <w:spacing w:line="360" w:lineRule="auto"/>
      <w:jc w:val="both"/>
    </w:pPr>
    <w:rPr>
      <w:i/>
      <w:sz w:val="22"/>
      <w:szCs w:val="20"/>
      <w:lang w:val="en-GB"/>
    </w:rPr>
  </w:style>
  <w:style w:type="character" w:styleId="ad">
    <w:name w:val="footnote reference"/>
    <w:basedOn w:val="a3"/>
    <w:semiHidden/>
    <w:rsid w:val="00D71B0C"/>
    <w:rPr>
      <w:vertAlign w:val="superscript"/>
    </w:rPr>
  </w:style>
  <w:style w:type="paragraph" w:styleId="3">
    <w:name w:val="List Bullet 3"/>
    <w:basedOn w:val="a1"/>
    <w:autoRedefine/>
    <w:rsid w:val="00D71B0C"/>
    <w:pPr>
      <w:numPr>
        <w:numId w:val="4"/>
      </w:numPr>
      <w:spacing w:after="120" w:line="360" w:lineRule="auto"/>
      <w:jc w:val="both"/>
    </w:pPr>
    <w:rPr>
      <w:szCs w:val="20"/>
      <w:lang w:val="en-GB"/>
    </w:rPr>
  </w:style>
  <w:style w:type="paragraph" w:styleId="a0">
    <w:name w:val="List Number"/>
    <w:basedOn w:val="a1"/>
    <w:next w:val="a1"/>
    <w:rsid w:val="00D71B0C"/>
    <w:pPr>
      <w:numPr>
        <w:numId w:val="3"/>
      </w:numPr>
      <w:spacing w:before="80" w:after="120" w:line="360" w:lineRule="auto"/>
      <w:ind w:right="-51"/>
      <w:jc w:val="both"/>
    </w:pPr>
    <w:rPr>
      <w:szCs w:val="20"/>
      <w:lang w:val="en-US"/>
    </w:rPr>
  </w:style>
  <w:style w:type="paragraph" w:styleId="a">
    <w:name w:val="List Bullet"/>
    <w:basedOn w:val="a1"/>
    <w:autoRedefine/>
    <w:rsid w:val="00D71B0C"/>
    <w:pPr>
      <w:numPr>
        <w:numId w:val="2"/>
      </w:numPr>
      <w:spacing w:after="120" w:line="360" w:lineRule="auto"/>
      <w:jc w:val="both"/>
    </w:pPr>
    <w:rPr>
      <w:szCs w:val="20"/>
      <w:lang w:val="en-GB"/>
    </w:rPr>
  </w:style>
  <w:style w:type="character" w:styleId="-0">
    <w:name w:val="FollowedHyperlink"/>
    <w:basedOn w:val="a3"/>
    <w:rsid w:val="00D71B0C"/>
    <w:rPr>
      <w:color w:val="800080"/>
      <w:u w:val="single"/>
    </w:rPr>
  </w:style>
  <w:style w:type="paragraph" w:customStyle="1" w:styleId="References">
    <w:name w:val="References"/>
    <w:basedOn w:val="a1"/>
    <w:autoRedefine/>
    <w:rsid w:val="00D71B0C"/>
    <w:pPr>
      <w:ind w:left="60"/>
      <w:jc w:val="both"/>
    </w:pPr>
    <w:rPr>
      <w:sz w:val="18"/>
      <w:szCs w:val="20"/>
      <w:lang w:val="en-GB" w:eastAsia="en-US"/>
    </w:rPr>
  </w:style>
  <w:style w:type="paragraph" w:customStyle="1" w:styleId="Header1">
    <w:name w:val="Header 1"/>
    <w:basedOn w:val="a1"/>
    <w:rsid w:val="00D71B0C"/>
    <w:pPr>
      <w:spacing w:line="360" w:lineRule="auto"/>
    </w:pPr>
    <w:rPr>
      <w:sz w:val="32"/>
      <w:szCs w:val="20"/>
      <w:lang w:val="en-GB"/>
    </w:rPr>
  </w:style>
  <w:style w:type="paragraph" w:customStyle="1" w:styleId="Style1">
    <w:name w:val="Style1"/>
    <w:basedOn w:val="1"/>
    <w:rsid w:val="00D71B0C"/>
    <w:pPr>
      <w:keepNext/>
      <w:tabs>
        <w:tab w:val="num" w:pos="432"/>
      </w:tabs>
      <w:spacing w:before="0" w:line="360" w:lineRule="auto"/>
      <w:ind w:left="432" w:hanging="432"/>
      <w:jc w:val="left"/>
    </w:pPr>
    <w:rPr>
      <w:rFonts w:ascii="Times New Roman" w:hAnsi="Times New Roman"/>
      <w:snapToGrid w:val="0"/>
      <w:spacing w:val="0"/>
      <w:sz w:val="32"/>
      <w:szCs w:val="32"/>
      <w:lang w:val="en-GB"/>
    </w:rPr>
  </w:style>
  <w:style w:type="paragraph" w:customStyle="1" w:styleId="reference">
    <w:name w:val="reference"/>
    <w:basedOn w:val="a1"/>
    <w:autoRedefine/>
    <w:rsid w:val="00D71B0C"/>
    <w:pPr>
      <w:spacing w:line="10" w:lineRule="atLeast"/>
      <w:ind w:left="567" w:hanging="567"/>
      <w:jc w:val="both"/>
    </w:pPr>
    <w:rPr>
      <w:bCs/>
      <w:sz w:val="18"/>
      <w:lang w:val="en-US" w:eastAsia="en-US"/>
    </w:rPr>
  </w:style>
  <w:style w:type="table" w:styleId="ae">
    <w:name w:val="Table Grid"/>
    <w:basedOn w:val="a4"/>
    <w:rsid w:val="004D4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3"/>
    <w:qFormat/>
    <w:rsid w:val="00786B2B"/>
    <w:rPr>
      <w:i/>
      <w:iCs/>
    </w:rPr>
  </w:style>
  <w:style w:type="paragraph" w:customStyle="1" w:styleId="myFE">
    <w:name w:val="my_FE"/>
    <w:basedOn w:val="a1"/>
    <w:rsid w:val="00A92619"/>
    <w:pPr>
      <w:spacing w:line="360" w:lineRule="auto"/>
    </w:pPr>
    <w:rPr>
      <w:rFonts w:eastAsia="SimSun"/>
      <w:b/>
      <w:lang w:eastAsia="zh-CN"/>
    </w:rPr>
  </w:style>
  <w:style w:type="paragraph" w:styleId="af0">
    <w:name w:val="Balloon Text"/>
    <w:basedOn w:val="a1"/>
    <w:semiHidden/>
    <w:rsid w:val="00694A69"/>
    <w:rPr>
      <w:rFonts w:ascii="Tahoma" w:hAnsi="Tahoma" w:cs="Tahoma"/>
      <w:sz w:val="16"/>
      <w:szCs w:val="16"/>
    </w:rPr>
  </w:style>
  <w:style w:type="paragraph" w:customStyle="1" w:styleId="myHeading2NotItalic">
    <w:name w:val="my_Heading 2 + Not Italic"/>
    <w:basedOn w:val="2"/>
    <w:rsid w:val="006F3388"/>
    <w:pPr>
      <w:tabs>
        <w:tab w:val="clear" w:pos="432"/>
      </w:tabs>
      <w:spacing w:before="240" w:after="60"/>
      <w:ind w:left="0" w:firstLine="0"/>
    </w:pPr>
    <w:rPr>
      <w:rFonts w:ascii="Arial" w:eastAsia="SimSun" w:hAnsi="Arial" w:cs="Arial"/>
      <w:bCs/>
      <w:iCs/>
      <w:spacing w:val="0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://mathworld.wolfram.com/images/eps-gif/PenroseTilesSun3_500.gi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mathworld.wolfram.com/PenroseTiles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mathworld.wolfram.com/images/eps-gif/PenroseTilesStar3_500.gif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47</vt:i4>
      </vt:variant>
    </vt:vector>
  </HeadingPairs>
  <TitlesOfParts>
    <vt:vector size="48" baseType="lpstr">
      <vt:lpstr>Ενότητα Νηρηίδες</vt:lpstr>
      <vt:lpstr/>
      <vt:lpstr>ΠΡΟΛΟΓΟΣ</vt:lpstr>
      <vt:lpstr>ΠΕΡΙΕΧΟΜΕΝΑ</vt:lpstr>
      <vt:lpstr>Η ΕΝΝΟΙΑ ΡΕΑΛΙΣΤΙΚΑ ΜΑΘΗΜΑΤΙΚΑ ΚΑΙ H ΡΕΑΛΙΣΤΙΚΗ ΜΑΘΗΜΑΤΙΚΗ ΕΚΠΑΙΔΕΥΣΗ</vt:lpstr>
      <vt:lpstr>ΒΙΒΛΙΟΓΡΑΦΙΚΕΣ ΑΝΑΦΟΡΕΣ</vt:lpstr>
      <vt:lpstr>ΕΚΠΑΙΔΕΥΤΙΚΕΣ ΔΡΑΣΤΗΡΙΟΤΗΤΕΣ ΓΙΑ ΤΟ ΔΗΜΟΤΙΚΟ</vt:lpstr>
      <vt:lpstr>    1.1 Επαναλαμβανόμενα ψηφοθετήματα/tessellation</vt:lpstr>
      <vt:lpstr>    1.2 Πρώτο εκπαιδευτικό σενάριο για το δημοτικό</vt:lpstr>
      <vt:lpstr>        1.2.1 Φύλλο εργασίας - Επαναλαμβανόμενα ψηφοθετήματα στην τέχνη </vt:lpstr>
      <vt:lpstr>        1.2.2 Φύλλο εργασίας - Κανονικά επαναλαμβανόμενα ψηφοθετήματα/regular tessellat</vt:lpstr>
      <vt:lpstr>        1.2.3 Φύλλο εργασίας - Κανονικά επαναλαμβανόμενα ψηφοθετήματα/regular tessellat</vt:lpstr>
      <vt:lpstr>    1.3 Δεύτερο εκπαιδευτικό σενάριο για το δημοτικό</vt:lpstr>
      <vt:lpstr>        1.3.1 Φύλλο εργασίας - Κανονικά πολύγωνα και τεθλασμένες γραμμές </vt:lpstr>
      <vt:lpstr>        1.3.2 Φύλλο εργασίας - Τα «πλακόστρωτα» του Penrose</vt:lpstr>
      <vt:lpstr>ΕΚΠΑΙΔΕΥΤΙΚΕΣ ΔΡΑΣΤΗΡΙΟΤΗΤΕΣ ΓΙΑ ΤΟ ΓΥΜΝΑΣΙΟ</vt:lpstr>
      <vt:lpstr>    2.1 Θεματική ενότητα: Οπτικό πεδίο – προοπτικό επίπεδο</vt:lpstr>
      <vt:lpstr>    2.2 Δραστηριότητες για την Α’ Γυμνασίου</vt:lpstr>
      <vt:lpstr>        </vt:lpstr>
      <vt:lpstr>        2.2.1 Δραστηριότητα: ΟΠΤΙΚΗ ΓΩΝΙΑ</vt:lpstr>
      <vt:lpstr>        2.2.2 Δραστηριότητα: ΤΟ ΠΡΟΟΠΤΙΚΟ ΔΑΠΕΔΟ</vt:lpstr>
      <vt:lpstr>    2.3 Δραστηριότητες για τη Β’ Γυμνασίου</vt:lpstr>
      <vt:lpstr>        </vt:lpstr>
      <vt:lpstr>        2.3.1 Δραστηριότητα: ΟΠΤΙΚΗ ΓΩΝΙΑ ΤΟΥ ΘΕΑΤΗ</vt:lpstr>
      <vt:lpstr>        2.3.2 Δραστηριότητα: ΟΠΤΙΚΗ ΓΩΝΙΑ ΚΑΙ ΜΕΤΡΗΣΕΙΣ</vt:lpstr>
      <vt:lpstr>    2.4 Δραστηριότητες για τη Γ’ Γυμνασίου</vt:lpstr>
      <vt:lpstr>        </vt:lpstr>
      <vt:lpstr>        2.4.1 Δραστηριότητα: ΕΡΓΑΛΕΙΑ ΜΕΤΡΗΣΗΣ</vt:lpstr>
      <vt:lpstr>        2.4.2 Δραστηριότητα: ΤΟ ΠΡΟΟΠΤΙΚΟ ΕΠΙΠΕΔΟ</vt:lpstr>
      <vt:lpstr>    2.5 Project Γυμνασίου</vt:lpstr>
      <vt:lpstr>        2.5.1 ΟΙ ΟΠΤΙΚΕΣ ΑΚΤΙΝΕΣ</vt:lpstr>
      <vt:lpstr>        2.5.2 Η ΜΕΛΕΤΗ ΤΟΥ ΜΟΝΤΕΛΟΥ ΤΟΥ ALBERTI</vt:lpstr>
      <vt:lpstr>        2.5.3 ΜΕΛΕΤΗ ΕΡΓΩΝ ΤΕΧΝΗΣ</vt:lpstr>
      <vt:lpstr>        2.5.4 Ο ΠΡΟΟΠΤΙΚΟΣ ΧΩΡΟΣ</vt:lpstr>
      <vt:lpstr>ΕΚΠΑΙΔΕΥΤΙΚΕΣ ΔΡΑΣΤΗΡΙΟΤΗΤΕΣ ΓΙΑ ΤΟ ΛΥΚΕΙΟ</vt:lpstr>
      <vt:lpstr>    3.1 Θεματική ενότητα: Μετρήσεις μέσω ακτίνων (οπτικών – φωτός)</vt:lpstr>
      <vt:lpstr>    3.2 Δραστηριότητες για την Α’ Λυκείου</vt:lpstr>
      <vt:lpstr>        </vt:lpstr>
      <vt:lpstr>        3.2.1 Δραστηριότητα: ΕΡΓΑΛΕΙΑ ΜΕΤΡΗΣΕΩΝ</vt:lpstr>
      <vt:lpstr>        3.2.2 Δραστηριότητα: ΚΑΤΟΠΤΡΑ</vt:lpstr>
      <vt:lpstr>    3.3 Δραστηριότητες για τη Β’ Λυκείου</vt:lpstr>
      <vt:lpstr>        </vt:lpstr>
      <vt:lpstr>        3.3.1 Δραστηριότητα: Ο ΠΡΟΒΟΛΕΑΣ</vt:lpstr>
      <vt:lpstr>        3.3.2 Δραστηριότητα: Η ΠΙΣΙΝΑ</vt:lpstr>
      <vt:lpstr>    3.4 Δραστηριότητες για τη Γ’ Λυκείου</vt:lpstr>
      <vt:lpstr>        </vt:lpstr>
      <vt:lpstr>        3.4.1 Δραστηριότητα: Η ΒΕΛΤΙΣΤΗ ΟΠΤΙΚΗ ΓΩΝΙΑ</vt:lpstr>
      <vt:lpstr>        3.4.2 Δραστηριότητα: Η ΒΕΛΤΙΣΤΗ ΘΕΣΗ ΣΤΟ ΠΟΔΟΣΦΑΙΡΟ</vt:lpstr>
    </vt:vector>
  </TitlesOfParts>
  <Company>Εκδόσεις Καστανιώτη Α.Ε.</Company>
  <LinksUpToDate>false</LinksUpToDate>
  <CharactersWithSpaces>1392</CharactersWithSpaces>
  <SharedDoc>false</SharedDoc>
  <HLinks>
    <vt:vector size="174" baseType="variant">
      <vt:variant>
        <vt:i4>3932199</vt:i4>
      </vt:variant>
      <vt:variant>
        <vt:i4>255</vt:i4>
      </vt:variant>
      <vt:variant>
        <vt:i4>0</vt:i4>
      </vt:variant>
      <vt:variant>
        <vt:i4>5</vt:i4>
      </vt:variant>
      <vt:variant>
        <vt:lpwstr>http://www.amazing-optical-illusions.com/index2new.htm</vt:lpwstr>
      </vt:variant>
      <vt:variant>
        <vt:lpwstr/>
      </vt:variant>
      <vt:variant>
        <vt:i4>1245262</vt:i4>
      </vt:variant>
      <vt:variant>
        <vt:i4>249</vt:i4>
      </vt:variant>
      <vt:variant>
        <vt:i4>0</vt:i4>
      </vt:variant>
      <vt:variant>
        <vt:i4>5</vt:i4>
      </vt:variant>
      <vt:variant>
        <vt:lpwstr>http://www.flickr.com/photos/olivander/64237803/</vt:lpwstr>
      </vt:variant>
      <vt:variant>
        <vt:lpwstr/>
      </vt:variant>
      <vt:variant>
        <vt:i4>6422647</vt:i4>
      </vt:variant>
      <vt:variant>
        <vt:i4>237</vt:i4>
      </vt:variant>
      <vt:variant>
        <vt:i4>0</vt:i4>
      </vt:variant>
      <vt:variant>
        <vt:i4>5</vt:i4>
      </vt:variant>
      <vt:variant>
        <vt:lpwstr>http://www.dartmouth.edu/~matc/math5.geometry/unit11/unit11.html</vt:lpwstr>
      </vt:variant>
      <vt:variant>
        <vt:lpwstr>top</vt:lpwstr>
      </vt:variant>
      <vt:variant>
        <vt:i4>5439575</vt:i4>
      </vt:variant>
      <vt:variant>
        <vt:i4>231</vt:i4>
      </vt:variant>
      <vt:variant>
        <vt:i4>0</vt:i4>
      </vt:variant>
      <vt:variant>
        <vt:i4>5</vt:i4>
      </vt:variant>
      <vt:variant>
        <vt:lpwstr>http://www.math.nus.edu.sg/aslaksen/projects/perspective/</vt:lpwstr>
      </vt:variant>
      <vt:variant>
        <vt:lpwstr/>
      </vt:variant>
      <vt:variant>
        <vt:i4>4194333</vt:i4>
      </vt:variant>
      <vt:variant>
        <vt:i4>228</vt:i4>
      </vt:variant>
      <vt:variant>
        <vt:i4>0</vt:i4>
      </vt:variant>
      <vt:variant>
        <vt:i4>5</vt:i4>
      </vt:variant>
      <vt:variant>
        <vt:lpwstr>http://www.wga.hu/frames-e.html?/html/p/piero/francesc/girolamo.html</vt:lpwstr>
      </vt:variant>
      <vt:variant>
        <vt:lpwstr/>
      </vt:variant>
      <vt:variant>
        <vt:i4>1507335</vt:i4>
      </vt:variant>
      <vt:variant>
        <vt:i4>225</vt:i4>
      </vt:variant>
      <vt:variant>
        <vt:i4>0</vt:i4>
      </vt:variant>
      <vt:variant>
        <vt:i4>5</vt:i4>
      </vt:variant>
      <vt:variant>
        <vt:lpwstr>http://www.abcgallery.com/I/italy/crivelli2.html</vt:lpwstr>
      </vt:variant>
      <vt:variant>
        <vt:lpwstr/>
      </vt:variant>
      <vt:variant>
        <vt:i4>5177345</vt:i4>
      </vt:variant>
      <vt:variant>
        <vt:i4>222</vt:i4>
      </vt:variant>
      <vt:variant>
        <vt:i4>0</vt:i4>
      </vt:variant>
      <vt:variant>
        <vt:i4>5</vt:i4>
      </vt:variant>
      <vt:variant>
        <vt:lpwstr>http://www.abcgallery.com/movemind.html</vt:lpwstr>
      </vt:variant>
      <vt:variant>
        <vt:lpwstr>Renaissance</vt:lpwstr>
      </vt:variant>
      <vt:variant>
        <vt:i4>3473520</vt:i4>
      </vt:variant>
      <vt:variant>
        <vt:i4>219</vt:i4>
      </vt:variant>
      <vt:variant>
        <vt:i4>0</vt:i4>
      </vt:variant>
      <vt:variant>
        <vt:i4>5</vt:i4>
      </vt:variant>
      <vt:variant>
        <vt:lpwstr>http://www.abcgallery.com/E/eyck/eyck.html</vt:lpwstr>
      </vt:variant>
      <vt:variant>
        <vt:lpwstr/>
      </vt:variant>
      <vt:variant>
        <vt:i4>589831</vt:i4>
      </vt:variant>
      <vt:variant>
        <vt:i4>204</vt:i4>
      </vt:variant>
      <vt:variant>
        <vt:i4>0</vt:i4>
      </vt:variant>
      <vt:variant>
        <vt:i4>5</vt:i4>
      </vt:variant>
      <vt:variant>
        <vt:lpwstr>http://www.dartmouth.edu/~matc/math5.geometry/unit15/unit15.html</vt:lpwstr>
      </vt:variant>
      <vt:variant>
        <vt:lpwstr/>
      </vt:variant>
      <vt:variant>
        <vt:i4>589831</vt:i4>
      </vt:variant>
      <vt:variant>
        <vt:i4>201</vt:i4>
      </vt:variant>
      <vt:variant>
        <vt:i4>0</vt:i4>
      </vt:variant>
      <vt:variant>
        <vt:i4>5</vt:i4>
      </vt:variant>
      <vt:variant>
        <vt:lpwstr>http://www.dartmouth.edu/~matc/math5.geometry/unit15/unit15.html</vt:lpwstr>
      </vt:variant>
      <vt:variant>
        <vt:lpwstr/>
      </vt:variant>
      <vt:variant>
        <vt:i4>6553651</vt:i4>
      </vt:variant>
      <vt:variant>
        <vt:i4>198</vt:i4>
      </vt:variant>
      <vt:variant>
        <vt:i4>0</vt:i4>
      </vt:variant>
      <vt:variant>
        <vt:i4>5</vt:i4>
      </vt:variant>
      <vt:variant>
        <vt:lpwstr>http://www.flickr.com/photos/flc/76701319/</vt:lpwstr>
      </vt:variant>
      <vt:variant>
        <vt:lpwstr/>
      </vt:variant>
      <vt:variant>
        <vt:i4>6488189</vt:i4>
      </vt:variant>
      <vt:variant>
        <vt:i4>195</vt:i4>
      </vt:variant>
      <vt:variant>
        <vt:i4>0</vt:i4>
      </vt:variant>
      <vt:variant>
        <vt:i4>5</vt:i4>
      </vt:variant>
      <vt:variant>
        <vt:lpwstr>http://www.flickr.com/photos/theunholytrinity/sets/872208/</vt:lpwstr>
      </vt:variant>
      <vt:variant>
        <vt:lpwstr/>
      </vt:variant>
      <vt:variant>
        <vt:i4>6422647</vt:i4>
      </vt:variant>
      <vt:variant>
        <vt:i4>192</vt:i4>
      </vt:variant>
      <vt:variant>
        <vt:i4>0</vt:i4>
      </vt:variant>
      <vt:variant>
        <vt:i4>5</vt:i4>
      </vt:variant>
      <vt:variant>
        <vt:lpwstr>http://www.dartmouth.edu/~matc/math5.geometry/unit11/unit11.html</vt:lpwstr>
      </vt:variant>
      <vt:variant>
        <vt:lpwstr>top</vt:lpwstr>
      </vt:variant>
      <vt:variant>
        <vt:i4>5439575</vt:i4>
      </vt:variant>
      <vt:variant>
        <vt:i4>183</vt:i4>
      </vt:variant>
      <vt:variant>
        <vt:i4>0</vt:i4>
      </vt:variant>
      <vt:variant>
        <vt:i4>5</vt:i4>
      </vt:variant>
      <vt:variant>
        <vt:lpwstr>http://www.math.nus.edu.sg/aslaksen/projects/perspective/</vt:lpwstr>
      </vt:variant>
      <vt:variant>
        <vt:lpwstr/>
      </vt:variant>
      <vt:variant>
        <vt:i4>7798817</vt:i4>
      </vt:variant>
      <vt:variant>
        <vt:i4>174</vt:i4>
      </vt:variant>
      <vt:variant>
        <vt:i4>0</vt:i4>
      </vt:variant>
      <vt:variant>
        <vt:i4>5</vt:i4>
      </vt:variant>
      <vt:variant>
        <vt:lpwstr>http://mathworld.wolfram.com/PenroseTiles.html</vt:lpwstr>
      </vt:variant>
      <vt:variant>
        <vt:lpwstr/>
      </vt:variant>
      <vt:variant>
        <vt:i4>5505122</vt:i4>
      </vt:variant>
      <vt:variant>
        <vt:i4>171</vt:i4>
      </vt:variant>
      <vt:variant>
        <vt:i4>0</vt:i4>
      </vt:variant>
      <vt:variant>
        <vt:i4>5</vt:i4>
      </vt:variant>
      <vt:variant>
        <vt:lpwstr>http://easyweb.easynet.co.uk/iany/patterns/aperiodic_tilings.htm</vt:lpwstr>
      </vt:variant>
      <vt:variant>
        <vt:lpwstr/>
      </vt:variant>
      <vt:variant>
        <vt:i4>2490483</vt:i4>
      </vt:variant>
      <vt:variant>
        <vt:i4>165</vt:i4>
      </vt:variant>
      <vt:variant>
        <vt:i4>0</vt:i4>
      </vt:variant>
      <vt:variant>
        <vt:i4>5</vt:i4>
      </vt:variant>
      <vt:variant>
        <vt:lpwstr>http://library.thinkquest.org/16661/gallery/grammar/13.html</vt:lpwstr>
      </vt:variant>
      <vt:variant>
        <vt:lpwstr/>
      </vt:variant>
      <vt:variant>
        <vt:i4>2031691</vt:i4>
      </vt:variant>
      <vt:variant>
        <vt:i4>147</vt:i4>
      </vt:variant>
      <vt:variant>
        <vt:i4>0</vt:i4>
      </vt:variant>
      <vt:variant>
        <vt:i4>5</vt:i4>
      </vt:variant>
      <vt:variant>
        <vt:lpwstr>http://web.inter.nl.net/hcc/Hans.Kuiper/17system.htm</vt:lpwstr>
      </vt:variant>
      <vt:variant>
        <vt:lpwstr/>
      </vt:variant>
      <vt:variant>
        <vt:i4>2162800</vt:i4>
      </vt:variant>
      <vt:variant>
        <vt:i4>144</vt:i4>
      </vt:variant>
      <vt:variant>
        <vt:i4>0</vt:i4>
      </vt:variant>
      <vt:variant>
        <vt:i4>5</vt:i4>
      </vt:variant>
      <vt:variant>
        <vt:lpwstr>http://www.fi.uu.nl/en/fius/materials/drijvers.ppt</vt:lpwstr>
      </vt:variant>
      <vt:variant>
        <vt:lpwstr/>
      </vt:variant>
      <vt:variant>
        <vt:i4>1572888</vt:i4>
      </vt:variant>
      <vt:variant>
        <vt:i4>62348</vt:i4>
      </vt:variant>
      <vt:variant>
        <vt:i4>1043</vt:i4>
      </vt:variant>
      <vt:variant>
        <vt:i4>1</vt:i4>
      </vt:variant>
      <vt:variant>
        <vt:lpwstr>G:\tesselation 2\Introduction to Tilings (Science U)_files\honeycomb.jpg</vt:lpwstr>
      </vt:variant>
      <vt:variant>
        <vt:lpwstr/>
      </vt:variant>
      <vt:variant>
        <vt:i4>8061038</vt:i4>
      </vt:variant>
      <vt:variant>
        <vt:i4>62542</vt:i4>
      </vt:variant>
      <vt:variant>
        <vt:i4>1044</vt:i4>
      </vt:variant>
      <vt:variant>
        <vt:i4>1</vt:i4>
      </vt:variant>
      <vt:variant>
        <vt:lpwstr>G:\tesselation 2\Introduction to Tilings (Science U)_files\mudflat.jpg</vt:lpwstr>
      </vt:variant>
      <vt:variant>
        <vt:lpwstr/>
      </vt:variant>
      <vt:variant>
        <vt:i4>5046376</vt:i4>
      </vt:variant>
      <vt:variant>
        <vt:i4>81601</vt:i4>
      </vt:variant>
      <vt:variant>
        <vt:i4>1063</vt:i4>
      </vt:variant>
      <vt:variant>
        <vt:i4>1</vt:i4>
      </vt:variant>
      <vt:variant>
        <vt:lpwstr>http://mathworld.wolfram.com/images/eps-gif/PenroseTilesSun3_500.gif</vt:lpwstr>
      </vt:variant>
      <vt:variant>
        <vt:lpwstr/>
      </vt:variant>
      <vt:variant>
        <vt:i4>2162718</vt:i4>
      </vt:variant>
      <vt:variant>
        <vt:i4>81712</vt:i4>
      </vt:variant>
      <vt:variant>
        <vt:i4>1064</vt:i4>
      </vt:variant>
      <vt:variant>
        <vt:i4>1</vt:i4>
      </vt:variant>
      <vt:variant>
        <vt:lpwstr>http://mathworld.wolfram.com/images/eps-gif/PenroseTilesStar3_500.gif</vt:lpwstr>
      </vt:variant>
      <vt:variant>
        <vt:lpwstr/>
      </vt:variant>
      <vt:variant>
        <vt:i4>3145777</vt:i4>
      </vt:variant>
      <vt:variant>
        <vt:i4>-1</vt:i4>
      </vt:variant>
      <vt:variant>
        <vt:i4>1552</vt:i4>
      </vt:variant>
      <vt:variant>
        <vt:i4>1</vt:i4>
      </vt:variant>
      <vt:variant>
        <vt:lpwstr>http://www.newcastle.edu.au/discipline/fine-art/theory/analysis/durer-c.jpg</vt:lpwstr>
      </vt:variant>
      <vt:variant>
        <vt:lpwstr/>
      </vt:variant>
      <vt:variant>
        <vt:i4>3145777</vt:i4>
      </vt:variant>
      <vt:variant>
        <vt:i4>-1</vt:i4>
      </vt:variant>
      <vt:variant>
        <vt:i4>1624</vt:i4>
      </vt:variant>
      <vt:variant>
        <vt:i4>1</vt:i4>
      </vt:variant>
      <vt:variant>
        <vt:lpwstr>http://www.newcastle.edu.au/discipline/fine-art/theory/analysis/durer-c.jpg</vt:lpwstr>
      </vt:variant>
      <vt:variant>
        <vt:lpwstr/>
      </vt:variant>
      <vt:variant>
        <vt:i4>720924</vt:i4>
      </vt:variant>
      <vt:variant>
        <vt:i4>-1</vt:i4>
      </vt:variant>
      <vt:variant>
        <vt:i4>1076</vt:i4>
      </vt:variant>
      <vt:variant>
        <vt:i4>1</vt:i4>
      </vt:variant>
      <vt:variant>
        <vt:lpwstr>http://library.thinkquest.org/16661/media/gallery/grammar/25.jpg</vt:lpwstr>
      </vt:variant>
      <vt:variant>
        <vt:lpwstr/>
      </vt:variant>
      <vt:variant>
        <vt:i4>1703977</vt:i4>
      </vt:variant>
      <vt:variant>
        <vt:i4>-1</vt:i4>
      </vt:variant>
      <vt:variant>
        <vt:i4>1214</vt:i4>
      </vt:variant>
      <vt:variant>
        <vt:i4>1</vt:i4>
      </vt:variant>
      <vt:variant>
        <vt:lpwstr>tesselation/Totally%20Tessellated%20Picture1_files/13.jpg</vt:lpwstr>
      </vt:variant>
      <vt:variant>
        <vt:lpwstr/>
      </vt:variant>
      <vt:variant>
        <vt:i4>3866727</vt:i4>
      </vt:variant>
      <vt:variant>
        <vt:i4>-1</vt:i4>
      </vt:variant>
      <vt:variant>
        <vt:i4>1351</vt:i4>
      </vt:variant>
      <vt:variant>
        <vt:i4>1</vt:i4>
      </vt:variant>
      <vt:variant>
        <vt:lpwstr>http://nrich.maths.org/content/id/2577/greatcourtroof2.gif</vt:lpwstr>
      </vt:variant>
      <vt:variant>
        <vt:lpwstr/>
      </vt:variant>
      <vt:variant>
        <vt:i4>851999</vt:i4>
      </vt:variant>
      <vt:variant>
        <vt:i4>-1</vt:i4>
      </vt:variant>
      <vt:variant>
        <vt:i4>1352</vt:i4>
      </vt:variant>
      <vt:variant>
        <vt:i4>1</vt:i4>
      </vt:variant>
      <vt:variant>
        <vt:lpwstr>http://library.thinkquest.org/16661/media/gallery/grammar/13.jpg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Ενότητα Νηρηίδες</dc:title>
  <dc:subject>Έργο "Ρεαλιστικά Μαθηματικά"</dc:subject>
  <dc:creator>Γεώργιος Αγαθός, Στέφανος Κεΐσογλου, Μαρία Λάτση</dc:creator>
  <cp:lastModifiedBy>Pavlos</cp:lastModifiedBy>
  <cp:revision>2</cp:revision>
  <cp:lastPrinted>2008-05-26T15:22:00Z</cp:lastPrinted>
  <dcterms:created xsi:type="dcterms:W3CDTF">2015-08-18T13:19:00Z</dcterms:created>
  <dcterms:modified xsi:type="dcterms:W3CDTF">2015-08-18T13:19:00Z</dcterms:modified>
</cp:coreProperties>
</file>